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E4FA" w14:textId="77777777" w:rsidR="00076F7C" w:rsidRDefault="00076F7C" w:rsidP="00076F7C">
      <w:pPr>
        <w:topLinePunct/>
        <w:spacing w:line="560" w:lineRule="exact"/>
        <w:jc w:val="center"/>
        <w:rPr>
          <w:rFonts w:ascii="方正小标宋简体" w:eastAsia="方正小标宋简体" w:hAnsi="宋体" w:cs="宋体"/>
          <w:bCs/>
          <w:snapToGrid w:val="0"/>
          <w:sz w:val="44"/>
          <w:szCs w:val="44"/>
        </w:rPr>
      </w:pPr>
      <w:r>
        <w:rPr>
          <w:rFonts w:ascii="方正小标宋简体" w:eastAsia="方正小标宋简体" w:hAnsi="宋体" w:cs="宋体" w:hint="eastAsia"/>
          <w:bCs/>
          <w:snapToGrid w:val="0"/>
          <w:sz w:val="44"/>
          <w:szCs w:val="44"/>
        </w:rPr>
        <w:t>铜川市能源局</w:t>
      </w:r>
    </w:p>
    <w:p w14:paraId="53A00244" w14:textId="3975FBAA" w:rsidR="00076F7C" w:rsidRDefault="00076F7C" w:rsidP="00076F7C">
      <w:pPr>
        <w:topLinePunct/>
        <w:spacing w:line="560" w:lineRule="exact"/>
        <w:jc w:val="center"/>
        <w:rPr>
          <w:rFonts w:ascii="方正小标宋简体" w:eastAsia="方正小标宋简体" w:hAnsi="宋体" w:cs="宋体"/>
          <w:bCs/>
          <w:snapToGrid w:val="0"/>
          <w:sz w:val="44"/>
          <w:szCs w:val="44"/>
        </w:rPr>
      </w:pPr>
      <w:r>
        <w:rPr>
          <w:rFonts w:ascii="方正小标宋简体" w:eastAsia="方正小标宋简体" w:hAnsi="宋体" w:cs="宋体"/>
          <w:bCs/>
          <w:snapToGrid w:val="0"/>
          <w:sz w:val="44"/>
          <w:szCs w:val="44"/>
        </w:rPr>
        <w:t>2020</w:t>
      </w:r>
      <w:r>
        <w:rPr>
          <w:rFonts w:ascii="方正小标宋简体" w:eastAsia="方正小标宋简体" w:hAnsi="宋体" w:cs="宋体" w:hint="eastAsia"/>
          <w:bCs/>
          <w:snapToGrid w:val="0"/>
          <w:sz w:val="44"/>
          <w:szCs w:val="44"/>
        </w:rPr>
        <w:t>年度政府信息公开工作</w:t>
      </w:r>
      <w:r w:rsidR="00D05865">
        <w:rPr>
          <w:rFonts w:ascii="方正小标宋简体" w:eastAsia="方正小标宋简体" w:hAnsi="宋体" w:cs="宋体" w:hint="eastAsia"/>
          <w:bCs/>
          <w:snapToGrid w:val="0"/>
          <w:sz w:val="44"/>
          <w:szCs w:val="44"/>
        </w:rPr>
        <w:t>年度</w:t>
      </w:r>
      <w:r>
        <w:rPr>
          <w:rFonts w:ascii="方正小标宋简体" w:eastAsia="方正小标宋简体" w:hAnsi="宋体" w:cs="宋体" w:hint="eastAsia"/>
          <w:bCs/>
          <w:snapToGrid w:val="0"/>
          <w:sz w:val="44"/>
          <w:szCs w:val="44"/>
        </w:rPr>
        <w:t>报告</w:t>
      </w:r>
    </w:p>
    <w:p w14:paraId="3C83D46D" w14:textId="77777777" w:rsidR="00076F7C" w:rsidRPr="006351D7" w:rsidRDefault="00076F7C" w:rsidP="00076F7C"/>
    <w:p w14:paraId="28793EC1" w14:textId="77777777" w:rsidR="00076F7C" w:rsidRPr="00076F7C" w:rsidRDefault="00076F7C" w:rsidP="00076F7C">
      <w:pPr>
        <w:ind w:firstLineChars="200" w:firstLine="640"/>
        <w:rPr>
          <w:rFonts w:ascii="黑体" w:eastAsia="黑体" w:hAnsi="黑体"/>
          <w:sz w:val="32"/>
          <w:szCs w:val="32"/>
        </w:rPr>
      </w:pPr>
      <w:r w:rsidRPr="00076F7C">
        <w:rPr>
          <w:rFonts w:ascii="黑体" w:eastAsia="黑体" w:hAnsi="黑体" w:hint="eastAsia"/>
          <w:sz w:val="32"/>
          <w:szCs w:val="32"/>
        </w:rPr>
        <w:t>一、总体情况</w:t>
      </w:r>
    </w:p>
    <w:p w14:paraId="4E692DD5" w14:textId="77777777" w:rsidR="00076F7C" w:rsidRPr="00076F7C" w:rsidRDefault="00076F7C" w:rsidP="00076F7C">
      <w:pPr>
        <w:ind w:firstLineChars="200" w:firstLine="640"/>
        <w:rPr>
          <w:rFonts w:ascii="仿宋_GB2312" w:eastAsia="仿宋_GB2312"/>
          <w:sz w:val="32"/>
          <w:szCs w:val="32"/>
        </w:rPr>
      </w:pPr>
      <w:r w:rsidRPr="00076F7C">
        <w:rPr>
          <w:rFonts w:ascii="仿宋_GB2312" w:eastAsia="仿宋_GB2312" w:hint="eastAsia"/>
          <w:sz w:val="32"/>
          <w:szCs w:val="32"/>
        </w:rPr>
        <w:t>2020年，我局以习近平新时代中国特色社会主义思想为指导，全面贯彻党的十九大和十九届二中、三中、四中、五中全会精神以及习近平总书记来陕考察重要讲话，认真落实党中央关于全面推进政务公开工作的重要部署和省市政务公开工作要求，认真贯彻落实《中华人民共和国政府信息公开条例》要求，以公开为常态、不公开为例外，不断深化政府信息公开工作。</w:t>
      </w:r>
    </w:p>
    <w:p w14:paraId="3410154D" w14:textId="77777777" w:rsidR="00076F7C" w:rsidRPr="00076F7C" w:rsidRDefault="00076F7C" w:rsidP="00076F7C">
      <w:pPr>
        <w:ind w:firstLineChars="200" w:firstLine="640"/>
        <w:rPr>
          <w:rFonts w:ascii="楷体" w:eastAsia="楷体" w:hAnsi="楷体"/>
          <w:sz w:val="32"/>
          <w:szCs w:val="32"/>
        </w:rPr>
      </w:pPr>
      <w:r w:rsidRPr="00076F7C">
        <w:rPr>
          <w:rFonts w:ascii="楷体" w:eastAsia="楷体" w:hAnsi="楷体" w:hint="eastAsia"/>
          <w:sz w:val="32"/>
          <w:szCs w:val="32"/>
        </w:rPr>
        <w:t>（一）主动公开</w:t>
      </w:r>
    </w:p>
    <w:p w14:paraId="680E0B67" w14:textId="421974A4" w:rsidR="00076F7C" w:rsidRPr="00076F7C" w:rsidRDefault="007904D9" w:rsidP="00062FF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年，市能源局主动公开政务信息</w:t>
      </w:r>
      <w:r w:rsidR="00E52072">
        <w:rPr>
          <w:rFonts w:ascii="仿宋_GB2312" w:eastAsia="仿宋_GB2312"/>
          <w:sz w:val="32"/>
          <w:szCs w:val="32"/>
        </w:rPr>
        <w:t>82</w:t>
      </w:r>
      <w:r>
        <w:rPr>
          <w:rFonts w:ascii="仿宋_GB2312" w:eastAsia="仿宋_GB2312" w:hint="eastAsia"/>
          <w:sz w:val="32"/>
          <w:szCs w:val="32"/>
        </w:rPr>
        <w:t>条，公开范围涉及部门动态、部门信箱答复、党风廉政建设、</w:t>
      </w:r>
      <w:r w:rsidR="00085FDF" w:rsidRPr="00085FDF">
        <w:rPr>
          <w:rFonts w:ascii="仿宋_GB2312" w:eastAsia="仿宋_GB2312" w:hint="eastAsia"/>
          <w:sz w:val="32"/>
          <w:szCs w:val="32"/>
        </w:rPr>
        <w:t>人大代表建议及办理结果、政协委员提案及办理结果</w:t>
      </w:r>
      <w:r w:rsidR="00A855F9">
        <w:rPr>
          <w:rFonts w:ascii="仿宋_GB2312" w:eastAsia="仿宋_GB2312" w:hint="eastAsia"/>
          <w:sz w:val="32"/>
          <w:szCs w:val="32"/>
        </w:rPr>
        <w:t>、</w:t>
      </w:r>
      <w:r>
        <w:rPr>
          <w:rFonts w:ascii="仿宋_GB2312" w:eastAsia="仿宋_GB2312" w:hint="eastAsia"/>
          <w:sz w:val="32"/>
          <w:szCs w:val="32"/>
        </w:rPr>
        <w:t>政府文件公开等方面</w:t>
      </w:r>
      <w:r w:rsidR="00491A2D">
        <w:rPr>
          <w:rFonts w:ascii="仿宋_GB2312" w:eastAsia="仿宋_GB2312" w:hint="eastAsia"/>
          <w:sz w:val="32"/>
          <w:szCs w:val="32"/>
        </w:rPr>
        <w:t>，</w:t>
      </w:r>
      <w:r>
        <w:rPr>
          <w:rFonts w:ascii="仿宋_GB2312" w:eastAsia="仿宋_GB2312" w:hint="eastAsia"/>
          <w:sz w:val="32"/>
          <w:szCs w:val="32"/>
        </w:rPr>
        <w:t>及时对外宣传能源工作的发展动态、政策实施和工作成效</w:t>
      </w:r>
      <w:r w:rsidR="00076F7C" w:rsidRPr="00076F7C">
        <w:rPr>
          <w:rFonts w:ascii="仿宋_GB2312" w:eastAsia="仿宋_GB2312" w:hint="eastAsia"/>
          <w:sz w:val="32"/>
          <w:szCs w:val="32"/>
        </w:rPr>
        <w:t>。</w:t>
      </w:r>
    </w:p>
    <w:p w14:paraId="7DD865DA" w14:textId="77777777" w:rsidR="00076F7C" w:rsidRPr="00076F7C" w:rsidRDefault="00076F7C" w:rsidP="00076F7C">
      <w:pPr>
        <w:ind w:firstLineChars="200" w:firstLine="640"/>
        <w:rPr>
          <w:rFonts w:ascii="楷体" w:eastAsia="楷体" w:hAnsi="楷体"/>
          <w:sz w:val="32"/>
          <w:szCs w:val="32"/>
        </w:rPr>
      </w:pPr>
      <w:r w:rsidRPr="00076F7C">
        <w:rPr>
          <w:rFonts w:ascii="楷体" w:eastAsia="楷体" w:hAnsi="楷体" w:hint="eastAsia"/>
          <w:sz w:val="32"/>
          <w:szCs w:val="32"/>
        </w:rPr>
        <w:t>（二）依申请公开</w:t>
      </w:r>
    </w:p>
    <w:p w14:paraId="71C84A90" w14:textId="77777777" w:rsidR="00076F7C" w:rsidRPr="00076F7C" w:rsidRDefault="00076F7C" w:rsidP="00AB7DE8">
      <w:pPr>
        <w:ind w:firstLineChars="200" w:firstLine="640"/>
        <w:rPr>
          <w:rFonts w:ascii="仿宋_GB2312" w:eastAsia="仿宋_GB2312"/>
          <w:sz w:val="32"/>
          <w:szCs w:val="32"/>
        </w:rPr>
      </w:pPr>
      <w:r w:rsidRPr="00076F7C">
        <w:rPr>
          <w:rFonts w:ascii="仿宋_GB2312" w:eastAsia="仿宋_GB2312" w:hint="eastAsia"/>
          <w:sz w:val="32"/>
          <w:szCs w:val="32"/>
        </w:rPr>
        <w:t>2020年，我局未收到政府信息公开申请，没有依申请公开的信息。</w:t>
      </w:r>
    </w:p>
    <w:p w14:paraId="2BE16595" w14:textId="77777777" w:rsidR="00076F7C" w:rsidRPr="00076F7C" w:rsidRDefault="00076F7C" w:rsidP="00076F7C">
      <w:pPr>
        <w:ind w:firstLineChars="200" w:firstLine="640"/>
        <w:rPr>
          <w:rFonts w:ascii="楷体" w:eastAsia="楷体" w:hAnsi="楷体"/>
          <w:sz w:val="32"/>
          <w:szCs w:val="32"/>
        </w:rPr>
      </w:pPr>
      <w:r w:rsidRPr="00076F7C">
        <w:rPr>
          <w:rFonts w:ascii="楷体" w:eastAsia="楷体" w:hAnsi="楷体" w:hint="eastAsia"/>
          <w:sz w:val="32"/>
          <w:szCs w:val="32"/>
        </w:rPr>
        <w:t>（三）政府信息管理</w:t>
      </w:r>
    </w:p>
    <w:p w14:paraId="0102D4EF" w14:textId="77777777" w:rsidR="00076F7C" w:rsidRPr="00076F7C" w:rsidRDefault="00076F7C" w:rsidP="00076F7C">
      <w:pPr>
        <w:ind w:firstLineChars="200" w:firstLine="640"/>
        <w:rPr>
          <w:rFonts w:ascii="仿宋_GB2312" w:eastAsia="仿宋_GB2312"/>
          <w:sz w:val="32"/>
          <w:szCs w:val="32"/>
        </w:rPr>
      </w:pPr>
      <w:r w:rsidRPr="0058280C">
        <w:rPr>
          <w:rFonts w:ascii="楷体" w:eastAsia="楷体" w:hAnsi="楷体" w:hint="eastAsia"/>
          <w:sz w:val="32"/>
          <w:szCs w:val="32"/>
        </w:rPr>
        <w:t>1.健全组织机构。</w:t>
      </w:r>
      <w:r w:rsidRPr="00076F7C">
        <w:rPr>
          <w:rFonts w:ascii="仿宋_GB2312" w:eastAsia="仿宋_GB2312" w:hint="eastAsia"/>
          <w:sz w:val="32"/>
          <w:szCs w:val="32"/>
        </w:rPr>
        <w:t>为加强政府信息公开工作的组织领导，机构改革后，及时成立了市能源局政府信息公开工作领导小</w:t>
      </w:r>
      <w:r w:rsidRPr="00076F7C">
        <w:rPr>
          <w:rFonts w:ascii="仿宋_GB2312" w:eastAsia="仿宋_GB2312" w:hint="eastAsia"/>
          <w:sz w:val="32"/>
          <w:szCs w:val="32"/>
        </w:rPr>
        <w:lastRenderedPageBreak/>
        <w:t xml:space="preserve">组，党组书记、局长任组长，各领导班子任副组长，各科室负责人为成员。领导小组设办公室，并落实专人负责信息公开工作，确保重要信息不漏报、不迟报、不误报。 </w:t>
      </w:r>
    </w:p>
    <w:p w14:paraId="6D270A04" w14:textId="5C2C74D2" w:rsidR="00B86CA7" w:rsidRDefault="00076F7C" w:rsidP="00076F7C">
      <w:pPr>
        <w:ind w:firstLineChars="200" w:firstLine="640"/>
        <w:rPr>
          <w:rFonts w:ascii="仿宋_GB2312" w:eastAsia="仿宋_GB2312"/>
          <w:sz w:val="32"/>
          <w:szCs w:val="32"/>
        </w:rPr>
      </w:pPr>
      <w:r w:rsidRPr="0058280C">
        <w:rPr>
          <w:rFonts w:ascii="楷体" w:eastAsia="楷体" w:hAnsi="楷体" w:hint="eastAsia"/>
          <w:sz w:val="32"/>
          <w:szCs w:val="32"/>
        </w:rPr>
        <w:t>2.明确工作制度。</w:t>
      </w:r>
      <w:r w:rsidRPr="00076F7C">
        <w:rPr>
          <w:rFonts w:ascii="仿宋_GB2312" w:eastAsia="仿宋_GB2312" w:hint="eastAsia"/>
          <w:sz w:val="32"/>
          <w:szCs w:val="32"/>
        </w:rPr>
        <w:t>坚持“严格依法、全面真实、注重实效、及时便民”的政府信息公开原则，根据不同时期我局工作的重点，深入推行政府信息公开工作，努力提高工作透明度。逐步制定相关工作制度，并以周一学习日为平台，组织全体干部集中进行学习培训，使政府信息公开工作逐步走向规范化和科学化。</w:t>
      </w:r>
    </w:p>
    <w:p w14:paraId="08E2D9A7" w14:textId="77777777" w:rsidR="00F91E82" w:rsidRDefault="00F91E82" w:rsidP="00F91E82">
      <w:pPr>
        <w:tabs>
          <w:tab w:val="left" w:pos="7791"/>
        </w:tabs>
        <w:ind w:firstLineChars="202" w:firstLine="646"/>
        <w:rPr>
          <w:rFonts w:ascii="黑体" w:eastAsia="黑体" w:hAnsi="黑体" w:cs="黑体"/>
          <w:snapToGrid w:val="0"/>
          <w:kern w:val="32"/>
          <w:sz w:val="32"/>
          <w:szCs w:val="32"/>
          <w:lang w:val="zh-CN"/>
        </w:rPr>
      </w:pPr>
    </w:p>
    <w:p w14:paraId="6F71B08E" w14:textId="77777777" w:rsidR="00F91E82" w:rsidRDefault="00F91E82" w:rsidP="00F91E82">
      <w:pPr>
        <w:tabs>
          <w:tab w:val="left" w:pos="7791"/>
        </w:tabs>
        <w:ind w:firstLineChars="202" w:firstLine="646"/>
        <w:rPr>
          <w:rFonts w:ascii="黑体" w:eastAsia="黑体" w:hAnsi="黑体" w:cs="黑体"/>
          <w:snapToGrid w:val="0"/>
          <w:kern w:val="32"/>
          <w:sz w:val="32"/>
          <w:szCs w:val="32"/>
          <w:lang w:val="zh-CN"/>
        </w:rPr>
      </w:pPr>
    </w:p>
    <w:p w14:paraId="4B1477CD" w14:textId="77777777" w:rsidR="00F91E82" w:rsidRDefault="00F91E82" w:rsidP="00F91E82">
      <w:pPr>
        <w:tabs>
          <w:tab w:val="left" w:pos="7791"/>
        </w:tabs>
        <w:ind w:firstLineChars="202" w:firstLine="646"/>
        <w:rPr>
          <w:rFonts w:ascii="黑体" w:eastAsia="黑体" w:hAnsi="黑体" w:cs="黑体"/>
          <w:snapToGrid w:val="0"/>
          <w:kern w:val="32"/>
          <w:sz w:val="32"/>
          <w:szCs w:val="32"/>
          <w:lang w:val="zh-CN"/>
        </w:rPr>
      </w:pPr>
    </w:p>
    <w:p w14:paraId="498547BC" w14:textId="77777777" w:rsidR="00F91E82" w:rsidRDefault="00F91E82" w:rsidP="00F91E82">
      <w:pPr>
        <w:tabs>
          <w:tab w:val="left" w:pos="7791"/>
        </w:tabs>
        <w:ind w:firstLineChars="202" w:firstLine="646"/>
        <w:rPr>
          <w:rFonts w:ascii="黑体" w:eastAsia="黑体" w:hAnsi="黑体" w:cs="黑体"/>
          <w:snapToGrid w:val="0"/>
          <w:kern w:val="32"/>
          <w:sz w:val="32"/>
          <w:szCs w:val="32"/>
          <w:lang w:val="zh-CN"/>
        </w:rPr>
      </w:pPr>
    </w:p>
    <w:p w14:paraId="50CD1E5E" w14:textId="29C39763" w:rsidR="005C2A4B" w:rsidRDefault="005C2A4B" w:rsidP="00F91E82">
      <w:pPr>
        <w:tabs>
          <w:tab w:val="left" w:pos="7791"/>
        </w:tabs>
        <w:ind w:firstLineChars="202" w:firstLine="646"/>
        <w:rPr>
          <w:rFonts w:ascii="黑体" w:eastAsia="黑体" w:hAnsi="黑体" w:cs="黑体"/>
          <w:snapToGrid w:val="0"/>
          <w:kern w:val="32"/>
          <w:sz w:val="32"/>
          <w:szCs w:val="32"/>
          <w:lang w:val="zh-CN"/>
        </w:rPr>
      </w:pPr>
    </w:p>
    <w:p w14:paraId="4F938422" w14:textId="6940FE04" w:rsidR="00A411D7" w:rsidRDefault="00A411D7" w:rsidP="00A411D7">
      <w:pPr>
        <w:pStyle w:val="a0"/>
        <w:rPr>
          <w:lang w:val="zh-CN"/>
        </w:rPr>
      </w:pPr>
    </w:p>
    <w:p w14:paraId="7D5DCE58" w14:textId="12C1FF95" w:rsidR="00A411D7" w:rsidRDefault="00A411D7" w:rsidP="00A411D7">
      <w:pPr>
        <w:pStyle w:val="a0"/>
        <w:rPr>
          <w:lang w:val="zh-CN"/>
        </w:rPr>
      </w:pPr>
    </w:p>
    <w:p w14:paraId="3776A31D" w14:textId="5D5C5AE9" w:rsidR="00A411D7" w:rsidRDefault="00A411D7" w:rsidP="00A411D7">
      <w:pPr>
        <w:pStyle w:val="a0"/>
        <w:rPr>
          <w:lang w:val="zh-CN"/>
        </w:rPr>
      </w:pPr>
    </w:p>
    <w:p w14:paraId="3B189282" w14:textId="38B9545A" w:rsidR="00A411D7" w:rsidRDefault="00A411D7" w:rsidP="00A411D7">
      <w:pPr>
        <w:pStyle w:val="a0"/>
        <w:rPr>
          <w:lang w:val="zh-CN"/>
        </w:rPr>
      </w:pPr>
    </w:p>
    <w:p w14:paraId="38E5D358" w14:textId="63E997DB" w:rsidR="00A411D7" w:rsidRDefault="00A411D7" w:rsidP="00A411D7">
      <w:pPr>
        <w:pStyle w:val="a0"/>
        <w:rPr>
          <w:lang w:val="zh-CN"/>
        </w:rPr>
      </w:pPr>
    </w:p>
    <w:p w14:paraId="137391F1" w14:textId="53B274CF" w:rsidR="00A411D7" w:rsidRDefault="00A411D7" w:rsidP="00A411D7">
      <w:pPr>
        <w:pStyle w:val="a0"/>
        <w:rPr>
          <w:lang w:val="zh-CN"/>
        </w:rPr>
      </w:pPr>
    </w:p>
    <w:p w14:paraId="00381420" w14:textId="0268CAD3" w:rsidR="00A411D7" w:rsidRDefault="00A411D7" w:rsidP="00A411D7">
      <w:pPr>
        <w:pStyle w:val="a0"/>
        <w:rPr>
          <w:lang w:val="zh-CN"/>
        </w:rPr>
      </w:pPr>
    </w:p>
    <w:p w14:paraId="0939A0CD" w14:textId="02DA9768" w:rsidR="00A411D7" w:rsidRDefault="00A411D7" w:rsidP="00A411D7">
      <w:pPr>
        <w:pStyle w:val="a0"/>
        <w:rPr>
          <w:lang w:val="zh-CN"/>
        </w:rPr>
      </w:pPr>
    </w:p>
    <w:p w14:paraId="16EF1430" w14:textId="6CE63564" w:rsidR="00A411D7" w:rsidRDefault="00A411D7" w:rsidP="00A411D7">
      <w:pPr>
        <w:pStyle w:val="a0"/>
        <w:rPr>
          <w:lang w:val="zh-CN"/>
        </w:rPr>
      </w:pPr>
    </w:p>
    <w:p w14:paraId="569B1C26" w14:textId="1793C5BC" w:rsidR="00A411D7" w:rsidRDefault="00A411D7" w:rsidP="00A411D7">
      <w:pPr>
        <w:pStyle w:val="a0"/>
        <w:rPr>
          <w:lang w:val="zh-CN"/>
        </w:rPr>
      </w:pPr>
    </w:p>
    <w:p w14:paraId="1B156E4D" w14:textId="203551DF" w:rsidR="00A411D7" w:rsidRDefault="00A411D7" w:rsidP="00A411D7">
      <w:pPr>
        <w:pStyle w:val="a0"/>
        <w:rPr>
          <w:lang w:val="zh-CN"/>
        </w:rPr>
      </w:pPr>
    </w:p>
    <w:p w14:paraId="38929FF2" w14:textId="6C0EC8C6" w:rsidR="00A411D7" w:rsidRDefault="00A411D7" w:rsidP="00A411D7">
      <w:pPr>
        <w:pStyle w:val="a0"/>
        <w:rPr>
          <w:lang w:val="zh-CN"/>
        </w:rPr>
      </w:pPr>
    </w:p>
    <w:p w14:paraId="0E39472C" w14:textId="466C248C" w:rsidR="00A411D7" w:rsidRDefault="00A411D7" w:rsidP="00A411D7">
      <w:pPr>
        <w:pStyle w:val="a0"/>
        <w:rPr>
          <w:lang w:val="zh-CN"/>
        </w:rPr>
      </w:pPr>
    </w:p>
    <w:p w14:paraId="3DC2E63A" w14:textId="790710F7" w:rsidR="00A411D7" w:rsidRDefault="00A411D7" w:rsidP="00A411D7">
      <w:pPr>
        <w:pStyle w:val="a0"/>
        <w:rPr>
          <w:lang w:val="zh-CN"/>
        </w:rPr>
      </w:pPr>
    </w:p>
    <w:p w14:paraId="1F22C207" w14:textId="137A4868" w:rsidR="00A411D7" w:rsidRDefault="00A411D7" w:rsidP="00A411D7">
      <w:pPr>
        <w:pStyle w:val="a0"/>
        <w:rPr>
          <w:lang w:val="zh-CN"/>
        </w:rPr>
      </w:pPr>
    </w:p>
    <w:p w14:paraId="55388AA8" w14:textId="752C36CE" w:rsidR="00A411D7" w:rsidRDefault="00A411D7" w:rsidP="00A411D7">
      <w:pPr>
        <w:pStyle w:val="a0"/>
        <w:rPr>
          <w:lang w:val="zh-CN"/>
        </w:rPr>
      </w:pPr>
    </w:p>
    <w:p w14:paraId="3C3F6CA1" w14:textId="683736A0" w:rsidR="00A411D7" w:rsidRDefault="00A411D7" w:rsidP="00A411D7">
      <w:pPr>
        <w:pStyle w:val="a0"/>
        <w:rPr>
          <w:lang w:val="zh-CN"/>
        </w:rPr>
      </w:pPr>
    </w:p>
    <w:p w14:paraId="293785AC" w14:textId="77777777" w:rsidR="00A411D7" w:rsidRPr="00A411D7" w:rsidRDefault="00A411D7" w:rsidP="00A411D7">
      <w:pPr>
        <w:pStyle w:val="a0"/>
        <w:rPr>
          <w:lang w:val="zh-CN"/>
        </w:rPr>
      </w:pPr>
    </w:p>
    <w:p w14:paraId="4CAE8CF8" w14:textId="4182C505" w:rsidR="00F91E82" w:rsidRDefault="00F91E82" w:rsidP="00F91E82">
      <w:pPr>
        <w:tabs>
          <w:tab w:val="left" w:pos="7791"/>
        </w:tabs>
        <w:ind w:firstLineChars="202" w:firstLine="646"/>
        <w:rPr>
          <w:rFonts w:ascii="黑体" w:eastAsia="黑体" w:hAnsi="黑体" w:cs="黑体"/>
          <w:snapToGrid w:val="0"/>
          <w:kern w:val="32"/>
          <w:sz w:val="32"/>
          <w:szCs w:val="32"/>
          <w:lang w:val="zh-CN"/>
        </w:rPr>
      </w:pPr>
      <w:r>
        <w:rPr>
          <w:rFonts w:ascii="黑体" w:eastAsia="黑体" w:hAnsi="黑体" w:cs="黑体" w:hint="eastAsia"/>
          <w:snapToGrid w:val="0"/>
          <w:kern w:val="32"/>
          <w:sz w:val="32"/>
          <w:szCs w:val="32"/>
          <w:lang w:val="zh-CN"/>
        </w:rPr>
        <w:t>二、主动公开政府信息情况</w:t>
      </w:r>
    </w:p>
    <w:tbl>
      <w:tblPr>
        <w:tblW w:w="0" w:type="auto"/>
        <w:jc w:val="center"/>
        <w:tblLayout w:type="fixed"/>
        <w:tblCellMar>
          <w:left w:w="10" w:type="dxa"/>
          <w:right w:w="10" w:type="dxa"/>
        </w:tblCellMar>
        <w:tblLook w:val="0000" w:firstRow="0" w:lastRow="0" w:firstColumn="0" w:lastColumn="0" w:noHBand="0" w:noVBand="0"/>
      </w:tblPr>
      <w:tblGrid>
        <w:gridCol w:w="2192"/>
        <w:gridCol w:w="2238"/>
        <w:gridCol w:w="2372"/>
        <w:gridCol w:w="2018"/>
      </w:tblGrid>
      <w:tr w:rsidR="00F91E82" w14:paraId="6E1072AF" w14:textId="77777777" w:rsidTr="00A40CF7">
        <w:trPr>
          <w:trHeight w:hRule="exact" w:val="63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14:paraId="5F62D84A"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第二十条第（一）项</w:t>
            </w:r>
          </w:p>
        </w:tc>
      </w:tr>
      <w:tr w:rsidR="00F91E82" w14:paraId="169FD70A" w14:textId="77777777" w:rsidTr="00A40CF7">
        <w:trPr>
          <w:trHeight w:hRule="exact" w:val="610"/>
          <w:jc w:val="center"/>
        </w:trPr>
        <w:tc>
          <w:tcPr>
            <w:tcW w:w="2192" w:type="dxa"/>
            <w:tcBorders>
              <w:top w:val="single" w:sz="4" w:space="0" w:color="auto"/>
              <w:left w:val="single" w:sz="4" w:space="0" w:color="auto"/>
            </w:tcBorders>
            <w:shd w:val="clear" w:color="auto" w:fill="FFFFFF"/>
            <w:vAlign w:val="center"/>
          </w:tcPr>
          <w:p w14:paraId="080CA1AF"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14:paraId="67A35EA9"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本年新制作数量</w:t>
            </w:r>
          </w:p>
        </w:tc>
        <w:tc>
          <w:tcPr>
            <w:tcW w:w="2372" w:type="dxa"/>
            <w:tcBorders>
              <w:top w:val="single" w:sz="4" w:space="0" w:color="auto"/>
              <w:left w:val="single" w:sz="4" w:space="0" w:color="auto"/>
            </w:tcBorders>
            <w:shd w:val="clear" w:color="auto" w:fill="FFFFFF"/>
          </w:tcPr>
          <w:p w14:paraId="01735A0E"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本年新公开数量</w:t>
            </w:r>
          </w:p>
        </w:tc>
        <w:tc>
          <w:tcPr>
            <w:tcW w:w="2018" w:type="dxa"/>
            <w:tcBorders>
              <w:top w:val="single" w:sz="4" w:space="0" w:color="auto"/>
              <w:left w:val="single" w:sz="4" w:space="0" w:color="auto"/>
              <w:right w:val="single" w:sz="4" w:space="0" w:color="auto"/>
            </w:tcBorders>
            <w:shd w:val="clear" w:color="auto" w:fill="FFFFFF"/>
          </w:tcPr>
          <w:p w14:paraId="41528AB3"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对外公开总数量</w:t>
            </w:r>
          </w:p>
        </w:tc>
      </w:tr>
      <w:tr w:rsidR="00F91E82" w14:paraId="6DC8B4C9" w14:textId="77777777" w:rsidTr="00A40CF7">
        <w:trPr>
          <w:trHeight w:hRule="exact" w:val="484"/>
          <w:jc w:val="center"/>
        </w:trPr>
        <w:tc>
          <w:tcPr>
            <w:tcW w:w="2192" w:type="dxa"/>
            <w:tcBorders>
              <w:top w:val="single" w:sz="4" w:space="0" w:color="auto"/>
              <w:left w:val="single" w:sz="4" w:space="0" w:color="auto"/>
            </w:tcBorders>
            <w:shd w:val="clear" w:color="auto" w:fill="FFFFFF"/>
          </w:tcPr>
          <w:p w14:paraId="0D0949B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规章</w:t>
            </w:r>
          </w:p>
        </w:tc>
        <w:tc>
          <w:tcPr>
            <w:tcW w:w="2238" w:type="dxa"/>
            <w:tcBorders>
              <w:top w:val="single" w:sz="4" w:space="0" w:color="auto"/>
              <w:left w:val="single" w:sz="4" w:space="0" w:color="auto"/>
            </w:tcBorders>
            <w:shd w:val="clear" w:color="auto" w:fill="FFFFFF"/>
          </w:tcPr>
          <w:p w14:paraId="385CC17A"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tcPr>
          <w:p w14:paraId="5977254F"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14:paraId="4ADF262F"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7DE2487F" w14:textId="77777777" w:rsidTr="00A40CF7">
        <w:trPr>
          <w:trHeight w:hRule="exact" w:val="493"/>
          <w:jc w:val="center"/>
        </w:trPr>
        <w:tc>
          <w:tcPr>
            <w:tcW w:w="2192" w:type="dxa"/>
            <w:tcBorders>
              <w:top w:val="single" w:sz="4" w:space="0" w:color="auto"/>
              <w:left w:val="single" w:sz="4" w:space="0" w:color="auto"/>
            </w:tcBorders>
            <w:shd w:val="clear" w:color="auto" w:fill="FFFFFF"/>
            <w:vAlign w:val="center"/>
          </w:tcPr>
          <w:p w14:paraId="47CC697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规范性文件</w:t>
            </w:r>
          </w:p>
        </w:tc>
        <w:tc>
          <w:tcPr>
            <w:tcW w:w="2238" w:type="dxa"/>
            <w:tcBorders>
              <w:top w:val="single" w:sz="4" w:space="0" w:color="auto"/>
              <w:left w:val="single" w:sz="4" w:space="0" w:color="auto"/>
            </w:tcBorders>
            <w:shd w:val="clear" w:color="auto" w:fill="FFFFFF"/>
          </w:tcPr>
          <w:p w14:paraId="07F61FF2"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tcPr>
          <w:p w14:paraId="08343F1D"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14:paraId="5765F7DA"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568B36A9" w14:textId="77777777" w:rsidTr="00A40CF7">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14:paraId="6D043C53"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第二十条第（五）项</w:t>
            </w:r>
          </w:p>
        </w:tc>
      </w:tr>
      <w:tr w:rsidR="00F91E82" w14:paraId="65B4A3BA" w14:textId="77777777" w:rsidTr="00A40CF7">
        <w:trPr>
          <w:trHeight w:hRule="exact" w:val="618"/>
          <w:jc w:val="center"/>
        </w:trPr>
        <w:tc>
          <w:tcPr>
            <w:tcW w:w="2192" w:type="dxa"/>
            <w:tcBorders>
              <w:top w:val="single" w:sz="4" w:space="0" w:color="auto"/>
              <w:left w:val="single" w:sz="4" w:space="0" w:color="auto"/>
            </w:tcBorders>
            <w:shd w:val="clear" w:color="auto" w:fill="FFFFFF"/>
            <w:vAlign w:val="center"/>
          </w:tcPr>
          <w:p w14:paraId="35BCCAA3"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14:paraId="26B68F81"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vAlign w:val="center"/>
          </w:tcPr>
          <w:p w14:paraId="44AC1BDC"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vAlign w:val="center"/>
          </w:tcPr>
          <w:p w14:paraId="19B59227"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F91E82" w14:paraId="69AECD2B" w14:textId="77777777" w:rsidTr="00A40CF7">
        <w:trPr>
          <w:trHeight w:hRule="exact" w:val="493"/>
          <w:jc w:val="center"/>
        </w:trPr>
        <w:tc>
          <w:tcPr>
            <w:tcW w:w="2192" w:type="dxa"/>
            <w:tcBorders>
              <w:top w:val="single" w:sz="4" w:space="0" w:color="auto"/>
              <w:left w:val="single" w:sz="4" w:space="0" w:color="auto"/>
            </w:tcBorders>
            <w:shd w:val="clear" w:color="auto" w:fill="FFFFFF"/>
          </w:tcPr>
          <w:p w14:paraId="5DFA144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行政许可</w:t>
            </w:r>
          </w:p>
        </w:tc>
        <w:tc>
          <w:tcPr>
            <w:tcW w:w="2238" w:type="dxa"/>
            <w:tcBorders>
              <w:top w:val="single" w:sz="4" w:space="0" w:color="auto"/>
              <w:left w:val="single" w:sz="4" w:space="0" w:color="auto"/>
            </w:tcBorders>
            <w:shd w:val="clear" w:color="auto" w:fill="FFFFFF"/>
          </w:tcPr>
          <w:p w14:paraId="5DE99FDE"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snapToGrid w:val="0"/>
                <w:kern w:val="32"/>
                <w:szCs w:val="21"/>
                <w:lang w:val="zh-CN"/>
              </w:rPr>
              <w:t>0</w:t>
            </w:r>
          </w:p>
        </w:tc>
        <w:tc>
          <w:tcPr>
            <w:tcW w:w="2372" w:type="dxa"/>
            <w:tcBorders>
              <w:top w:val="single" w:sz="4" w:space="0" w:color="auto"/>
              <w:left w:val="single" w:sz="4" w:space="0" w:color="auto"/>
            </w:tcBorders>
            <w:shd w:val="clear" w:color="auto" w:fill="FFFFFF"/>
          </w:tcPr>
          <w:p w14:paraId="66A6F5F1"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14:paraId="2E3606C7"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146DA7AC" w14:textId="77777777" w:rsidTr="00A40CF7">
        <w:trPr>
          <w:trHeight w:hRule="exact" w:val="484"/>
          <w:jc w:val="center"/>
        </w:trPr>
        <w:tc>
          <w:tcPr>
            <w:tcW w:w="2192" w:type="dxa"/>
            <w:tcBorders>
              <w:top w:val="single" w:sz="4" w:space="0" w:color="auto"/>
              <w:left w:val="single" w:sz="4" w:space="0" w:color="auto"/>
            </w:tcBorders>
            <w:shd w:val="clear" w:color="auto" w:fill="FFFFFF"/>
            <w:vAlign w:val="bottom"/>
          </w:tcPr>
          <w:p w14:paraId="7201D26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其他对外管理服务事项</w:t>
            </w:r>
          </w:p>
        </w:tc>
        <w:tc>
          <w:tcPr>
            <w:tcW w:w="2238" w:type="dxa"/>
            <w:tcBorders>
              <w:top w:val="single" w:sz="4" w:space="0" w:color="auto"/>
              <w:left w:val="single" w:sz="4" w:space="0" w:color="auto"/>
            </w:tcBorders>
            <w:shd w:val="clear" w:color="auto" w:fill="FFFFFF"/>
          </w:tcPr>
          <w:p w14:paraId="4AF15C7C"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tcPr>
          <w:p w14:paraId="2875DB30"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14:paraId="4C66879E"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4400B480" w14:textId="77777777" w:rsidTr="00A40CF7">
        <w:trPr>
          <w:trHeight w:hRule="exact" w:val="501"/>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14:paraId="4DC61AD8"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第二十条第（六）项</w:t>
            </w:r>
          </w:p>
        </w:tc>
      </w:tr>
      <w:tr w:rsidR="00F91E82" w14:paraId="16112F6C" w14:textId="77777777" w:rsidTr="00A40CF7">
        <w:trPr>
          <w:trHeight w:hRule="exact" w:val="493"/>
          <w:jc w:val="center"/>
        </w:trPr>
        <w:tc>
          <w:tcPr>
            <w:tcW w:w="2192" w:type="dxa"/>
            <w:tcBorders>
              <w:top w:val="single" w:sz="4" w:space="0" w:color="auto"/>
              <w:left w:val="single" w:sz="4" w:space="0" w:color="auto"/>
            </w:tcBorders>
            <w:shd w:val="clear" w:color="auto" w:fill="FFFFFF"/>
          </w:tcPr>
          <w:p w14:paraId="6A1958C8"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14:paraId="696FD907"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tcPr>
          <w:p w14:paraId="02E5E2B9"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tcPr>
          <w:p w14:paraId="48378C61"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F91E82" w14:paraId="40A3B15B" w14:textId="77777777" w:rsidTr="00A40CF7">
        <w:trPr>
          <w:trHeight w:hRule="exact" w:val="484"/>
          <w:jc w:val="center"/>
        </w:trPr>
        <w:tc>
          <w:tcPr>
            <w:tcW w:w="2192" w:type="dxa"/>
            <w:tcBorders>
              <w:top w:val="single" w:sz="4" w:space="0" w:color="auto"/>
              <w:left w:val="single" w:sz="4" w:space="0" w:color="auto"/>
            </w:tcBorders>
            <w:shd w:val="clear" w:color="auto" w:fill="FFFFFF"/>
            <w:vAlign w:val="bottom"/>
          </w:tcPr>
          <w:p w14:paraId="2C5505F9"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行政处罚</w:t>
            </w:r>
          </w:p>
        </w:tc>
        <w:tc>
          <w:tcPr>
            <w:tcW w:w="2238" w:type="dxa"/>
            <w:tcBorders>
              <w:top w:val="single" w:sz="4" w:space="0" w:color="auto"/>
              <w:left w:val="single" w:sz="4" w:space="0" w:color="auto"/>
            </w:tcBorders>
            <w:shd w:val="clear" w:color="auto" w:fill="FFFFFF"/>
          </w:tcPr>
          <w:p w14:paraId="54D2DCB9"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snapToGrid w:val="0"/>
                <w:kern w:val="32"/>
                <w:szCs w:val="21"/>
                <w:lang w:val="zh-CN"/>
              </w:rPr>
              <w:t>2</w:t>
            </w:r>
          </w:p>
        </w:tc>
        <w:tc>
          <w:tcPr>
            <w:tcW w:w="2372" w:type="dxa"/>
            <w:tcBorders>
              <w:top w:val="single" w:sz="4" w:space="0" w:color="auto"/>
              <w:left w:val="single" w:sz="4" w:space="0" w:color="auto"/>
            </w:tcBorders>
            <w:shd w:val="clear" w:color="auto" w:fill="FFFFFF"/>
          </w:tcPr>
          <w:p w14:paraId="386A990C"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增1</w:t>
            </w:r>
          </w:p>
        </w:tc>
        <w:tc>
          <w:tcPr>
            <w:tcW w:w="2018" w:type="dxa"/>
            <w:tcBorders>
              <w:top w:val="single" w:sz="4" w:space="0" w:color="auto"/>
              <w:left w:val="single" w:sz="4" w:space="0" w:color="auto"/>
              <w:right w:val="single" w:sz="4" w:space="0" w:color="auto"/>
            </w:tcBorders>
            <w:shd w:val="clear" w:color="auto" w:fill="FFFFFF"/>
          </w:tcPr>
          <w:p w14:paraId="6C7E3427"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snapToGrid w:val="0"/>
                <w:kern w:val="32"/>
                <w:szCs w:val="21"/>
                <w:lang w:val="zh-CN"/>
              </w:rPr>
              <w:t>3</w:t>
            </w:r>
          </w:p>
        </w:tc>
      </w:tr>
      <w:tr w:rsidR="00F91E82" w14:paraId="0820B1B6" w14:textId="77777777" w:rsidTr="00A40CF7">
        <w:trPr>
          <w:trHeight w:hRule="exact" w:val="501"/>
          <w:jc w:val="center"/>
        </w:trPr>
        <w:tc>
          <w:tcPr>
            <w:tcW w:w="2192" w:type="dxa"/>
            <w:tcBorders>
              <w:top w:val="single" w:sz="4" w:space="0" w:color="auto"/>
              <w:left w:val="single" w:sz="4" w:space="0" w:color="auto"/>
            </w:tcBorders>
            <w:shd w:val="clear" w:color="auto" w:fill="FFFFFF"/>
            <w:vAlign w:val="center"/>
          </w:tcPr>
          <w:p w14:paraId="62D7CD3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行政强制</w:t>
            </w:r>
          </w:p>
        </w:tc>
        <w:tc>
          <w:tcPr>
            <w:tcW w:w="2238" w:type="dxa"/>
            <w:tcBorders>
              <w:top w:val="single" w:sz="4" w:space="0" w:color="auto"/>
              <w:left w:val="single" w:sz="4" w:space="0" w:color="auto"/>
            </w:tcBorders>
            <w:shd w:val="clear" w:color="auto" w:fill="FFFFFF"/>
          </w:tcPr>
          <w:p w14:paraId="0BE7C88A"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snapToGrid w:val="0"/>
                <w:kern w:val="32"/>
                <w:szCs w:val="21"/>
                <w:lang w:val="zh-CN"/>
              </w:rPr>
              <w:t>2</w:t>
            </w:r>
          </w:p>
        </w:tc>
        <w:tc>
          <w:tcPr>
            <w:tcW w:w="2372" w:type="dxa"/>
            <w:tcBorders>
              <w:top w:val="single" w:sz="4" w:space="0" w:color="auto"/>
              <w:left w:val="single" w:sz="4" w:space="0" w:color="auto"/>
            </w:tcBorders>
            <w:shd w:val="clear" w:color="auto" w:fill="FFFFFF"/>
          </w:tcPr>
          <w:p w14:paraId="560513A6"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减</w:t>
            </w:r>
            <w:r>
              <w:rPr>
                <w:rFonts w:ascii="宋体" w:hAnsi="宋体" w:cs="宋体"/>
                <w:snapToGrid w:val="0"/>
                <w:kern w:val="32"/>
                <w:szCs w:val="21"/>
                <w:lang w:val="zh-CN"/>
              </w:rPr>
              <w:t>2</w:t>
            </w:r>
          </w:p>
        </w:tc>
        <w:tc>
          <w:tcPr>
            <w:tcW w:w="2018" w:type="dxa"/>
            <w:tcBorders>
              <w:top w:val="single" w:sz="4" w:space="0" w:color="auto"/>
              <w:left w:val="single" w:sz="4" w:space="0" w:color="auto"/>
              <w:right w:val="single" w:sz="4" w:space="0" w:color="auto"/>
            </w:tcBorders>
            <w:shd w:val="clear" w:color="auto" w:fill="FFFFFF"/>
          </w:tcPr>
          <w:p w14:paraId="1BCFA604"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snapToGrid w:val="0"/>
                <w:kern w:val="32"/>
                <w:szCs w:val="21"/>
                <w:lang w:val="zh-CN"/>
              </w:rPr>
              <w:t>0</w:t>
            </w:r>
          </w:p>
        </w:tc>
      </w:tr>
      <w:tr w:rsidR="00F91E82" w14:paraId="7AFFA680" w14:textId="77777777" w:rsidTr="00A40CF7">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14:paraId="694E46D1"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第二十条第（八）项</w:t>
            </w:r>
          </w:p>
        </w:tc>
      </w:tr>
      <w:tr w:rsidR="00F91E82" w14:paraId="432DB871" w14:textId="77777777" w:rsidTr="00A40CF7">
        <w:trPr>
          <w:trHeight w:hRule="exact" w:val="493"/>
          <w:jc w:val="center"/>
        </w:trPr>
        <w:tc>
          <w:tcPr>
            <w:tcW w:w="2192" w:type="dxa"/>
            <w:tcBorders>
              <w:top w:val="single" w:sz="4" w:space="0" w:color="auto"/>
              <w:left w:val="single" w:sz="4" w:space="0" w:color="auto"/>
            </w:tcBorders>
            <w:shd w:val="clear" w:color="auto" w:fill="FFFFFF"/>
          </w:tcPr>
          <w:p w14:paraId="3CA36FE4"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14:paraId="65084D2D"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4390" w:type="dxa"/>
            <w:gridSpan w:val="2"/>
            <w:tcBorders>
              <w:top w:val="single" w:sz="4" w:space="0" w:color="auto"/>
              <w:left w:val="single" w:sz="4" w:space="0" w:color="auto"/>
              <w:right w:val="single" w:sz="4" w:space="0" w:color="auto"/>
            </w:tcBorders>
            <w:shd w:val="clear" w:color="auto" w:fill="FFFFFF"/>
          </w:tcPr>
          <w:p w14:paraId="0A859EE7"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r>
      <w:tr w:rsidR="00F91E82" w14:paraId="515C7252" w14:textId="77777777" w:rsidTr="00A40CF7">
        <w:trPr>
          <w:trHeight w:hRule="exact" w:val="493"/>
          <w:jc w:val="center"/>
        </w:trPr>
        <w:tc>
          <w:tcPr>
            <w:tcW w:w="2192" w:type="dxa"/>
            <w:tcBorders>
              <w:top w:val="single" w:sz="4" w:space="0" w:color="auto"/>
              <w:left w:val="single" w:sz="4" w:space="0" w:color="auto"/>
            </w:tcBorders>
            <w:shd w:val="clear" w:color="auto" w:fill="FFFFFF"/>
            <w:vAlign w:val="center"/>
          </w:tcPr>
          <w:p w14:paraId="4C09AD8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行政事业性收费</w:t>
            </w:r>
          </w:p>
        </w:tc>
        <w:tc>
          <w:tcPr>
            <w:tcW w:w="2238" w:type="dxa"/>
            <w:tcBorders>
              <w:top w:val="single" w:sz="4" w:space="0" w:color="auto"/>
              <w:left w:val="single" w:sz="4" w:space="0" w:color="auto"/>
            </w:tcBorders>
            <w:shd w:val="clear" w:color="auto" w:fill="FFFFFF"/>
          </w:tcPr>
          <w:p w14:paraId="2A53E6A5"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390" w:type="dxa"/>
            <w:gridSpan w:val="2"/>
            <w:tcBorders>
              <w:top w:val="single" w:sz="4" w:space="0" w:color="auto"/>
              <w:left w:val="single" w:sz="4" w:space="0" w:color="auto"/>
              <w:right w:val="single" w:sz="4" w:space="0" w:color="auto"/>
            </w:tcBorders>
            <w:shd w:val="clear" w:color="auto" w:fill="FFFFFF"/>
          </w:tcPr>
          <w:p w14:paraId="6FC41B69"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5EEA6324" w14:textId="77777777" w:rsidTr="00A40CF7">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14:paraId="629A9246"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第二十条第（九）项</w:t>
            </w:r>
          </w:p>
        </w:tc>
      </w:tr>
      <w:tr w:rsidR="00F91E82" w14:paraId="53A58341" w14:textId="77777777" w:rsidTr="00A40CF7">
        <w:trPr>
          <w:trHeight w:hRule="exact" w:val="493"/>
          <w:jc w:val="center"/>
        </w:trPr>
        <w:tc>
          <w:tcPr>
            <w:tcW w:w="2192" w:type="dxa"/>
            <w:tcBorders>
              <w:top w:val="single" w:sz="4" w:space="0" w:color="auto"/>
              <w:left w:val="single" w:sz="4" w:space="0" w:color="auto"/>
            </w:tcBorders>
            <w:shd w:val="clear" w:color="auto" w:fill="FFFFFF"/>
          </w:tcPr>
          <w:p w14:paraId="60EA4281"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14:paraId="16063452"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采购项目数量</w:t>
            </w:r>
          </w:p>
        </w:tc>
        <w:tc>
          <w:tcPr>
            <w:tcW w:w="4390" w:type="dxa"/>
            <w:gridSpan w:val="2"/>
            <w:tcBorders>
              <w:top w:val="single" w:sz="4" w:space="0" w:color="auto"/>
              <w:left w:val="single" w:sz="4" w:space="0" w:color="auto"/>
              <w:right w:val="single" w:sz="4" w:space="0" w:color="auto"/>
            </w:tcBorders>
            <w:shd w:val="clear" w:color="auto" w:fill="FFFFFF"/>
          </w:tcPr>
          <w:p w14:paraId="0711DF05"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采购总金额</w:t>
            </w:r>
          </w:p>
        </w:tc>
      </w:tr>
      <w:tr w:rsidR="00F91E82" w14:paraId="6E9399C3" w14:textId="77777777" w:rsidTr="00A40CF7">
        <w:trPr>
          <w:trHeight w:hRule="exact" w:val="508"/>
          <w:jc w:val="center"/>
        </w:trPr>
        <w:tc>
          <w:tcPr>
            <w:tcW w:w="2192" w:type="dxa"/>
            <w:tcBorders>
              <w:top w:val="single" w:sz="4" w:space="0" w:color="auto"/>
              <w:left w:val="single" w:sz="4" w:space="0" w:color="auto"/>
              <w:bottom w:val="single" w:sz="4" w:space="0" w:color="auto"/>
            </w:tcBorders>
            <w:shd w:val="clear" w:color="auto" w:fill="FFFFFF"/>
          </w:tcPr>
          <w:p w14:paraId="0FA9368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政府集中釆购</w:t>
            </w:r>
          </w:p>
        </w:tc>
        <w:tc>
          <w:tcPr>
            <w:tcW w:w="2238" w:type="dxa"/>
            <w:tcBorders>
              <w:top w:val="single" w:sz="4" w:space="0" w:color="auto"/>
              <w:left w:val="single" w:sz="4" w:space="0" w:color="auto"/>
              <w:bottom w:val="single" w:sz="4" w:space="0" w:color="auto"/>
            </w:tcBorders>
            <w:shd w:val="clear" w:color="auto" w:fill="FFFFFF"/>
          </w:tcPr>
          <w:p w14:paraId="699E5BD8"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14:paraId="7B365624" w14:textId="77777777" w:rsidR="00F91E82" w:rsidRDefault="00F91E82" w:rsidP="00A40CF7">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14:paraId="2F7EC341" w14:textId="77777777" w:rsidR="00F91E82" w:rsidRDefault="00F91E82" w:rsidP="00F91E82">
      <w:pPr>
        <w:spacing w:line="1" w:lineRule="exact"/>
        <w:rPr>
          <w:sz w:val="2"/>
          <w:szCs w:val="2"/>
        </w:rPr>
      </w:pPr>
      <w:r>
        <w:br w:type="page"/>
      </w:r>
    </w:p>
    <w:p w14:paraId="2D15605E" w14:textId="77777777" w:rsidR="00F91E82" w:rsidRDefault="00F91E82" w:rsidP="00F91E82">
      <w:pPr>
        <w:tabs>
          <w:tab w:val="left" w:pos="7791"/>
        </w:tabs>
        <w:ind w:firstLineChars="202" w:firstLine="646"/>
        <w:rPr>
          <w:rFonts w:ascii="黑体" w:eastAsia="黑体" w:hAnsi="黑体" w:cs="黑体"/>
          <w:snapToGrid w:val="0"/>
          <w:kern w:val="32"/>
          <w:sz w:val="32"/>
          <w:szCs w:val="32"/>
          <w:lang w:val="zh-CN"/>
        </w:rPr>
      </w:pPr>
      <w:bookmarkStart w:id="0" w:name="bookmark29"/>
      <w:r>
        <w:rPr>
          <w:rFonts w:ascii="黑体" w:eastAsia="黑体" w:hAnsi="黑体" w:cs="黑体" w:hint="eastAsia"/>
          <w:snapToGrid w:val="0"/>
          <w:kern w:val="32"/>
          <w:sz w:val="32"/>
          <w:szCs w:val="32"/>
          <w:lang w:val="zh-CN"/>
        </w:rPr>
        <w:lastRenderedPageBreak/>
        <w:t>三</w:t>
      </w:r>
      <w:bookmarkEnd w:id="0"/>
      <w:r>
        <w:rPr>
          <w:rFonts w:ascii="黑体" w:eastAsia="黑体" w:hAnsi="黑体" w:cs="黑体" w:hint="eastAsia"/>
          <w:snapToGrid w:val="0"/>
          <w:kern w:val="32"/>
          <w:sz w:val="32"/>
          <w:szCs w:val="32"/>
          <w:lang w:val="zh-CN"/>
        </w:rPr>
        <w:t>、收到和处理政府信息公开申请情况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2"/>
        <w:gridCol w:w="1468"/>
        <w:gridCol w:w="2741"/>
        <w:gridCol w:w="705"/>
        <w:gridCol w:w="570"/>
        <w:gridCol w:w="570"/>
        <w:gridCol w:w="555"/>
        <w:gridCol w:w="570"/>
        <w:gridCol w:w="525"/>
        <w:gridCol w:w="468"/>
      </w:tblGrid>
      <w:tr w:rsidR="00F91E82" w14:paraId="03741DC0" w14:textId="77777777" w:rsidTr="00A40CF7">
        <w:trPr>
          <w:trHeight w:hRule="exact" w:val="443"/>
          <w:jc w:val="center"/>
        </w:trPr>
        <w:tc>
          <w:tcPr>
            <w:tcW w:w="4801" w:type="dxa"/>
            <w:gridSpan w:val="3"/>
            <w:vMerge w:val="restart"/>
            <w:shd w:val="clear" w:color="auto" w:fill="FFFFFF"/>
            <w:vAlign w:val="center"/>
          </w:tcPr>
          <w:p w14:paraId="281EC221"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14:paraId="3F0A2682"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申请人情况</w:t>
            </w:r>
          </w:p>
        </w:tc>
      </w:tr>
      <w:tr w:rsidR="00F91E82" w14:paraId="6BD25962" w14:textId="77777777" w:rsidTr="00A40CF7">
        <w:trPr>
          <w:trHeight w:hRule="exact" w:val="456"/>
          <w:jc w:val="center"/>
        </w:trPr>
        <w:tc>
          <w:tcPr>
            <w:tcW w:w="4801" w:type="dxa"/>
            <w:gridSpan w:val="3"/>
            <w:vMerge/>
            <w:shd w:val="clear" w:color="auto" w:fill="FFFFFF"/>
            <w:vAlign w:val="center"/>
          </w:tcPr>
          <w:p w14:paraId="18A5FE08" w14:textId="77777777" w:rsidR="00F91E82" w:rsidRDefault="00F91E82" w:rsidP="00A40CF7">
            <w:pPr>
              <w:autoSpaceDE w:val="0"/>
              <w:autoSpaceDN w:val="0"/>
              <w:jc w:val="left"/>
              <w:rPr>
                <w:rFonts w:ascii="宋体" w:hAnsi="宋体" w:cs="宋体"/>
                <w:snapToGrid w:val="0"/>
                <w:kern w:val="32"/>
                <w:szCs w:val="21"/>
                <w:lang w:val="zh-CN"/>
              </w:rPr>
            </w:pPr>
          </w:p>
        </w:tc>
        <w:tc>
          <w:tcPr>
            <w:tcW w:w="705" w:type="dxa"/>
            <w:vMerge w:val="restart"/>
            <w:shd w:val="clear" w:color="auto" w:fill="FFFFFF"/>
            <w:vAlign w:val="center"/>
          </w:tcPr>
          <w:p w14:paraId="330F43FC"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自然人</w:t>
            </w:r>
          </w:p>
        </w:tc>
        <w:tc>
          <w:tcPr>
            <w:tcW w:w="2790" w:type="dxa"/>
            <w:gridSpan w:val="5"/>
            <w:shd w:val="clear" w:color="auto" w:fill="FFFFFF"/>
            <w:vAlign w:val="center"/>
          </w:tcPr>
          <w:p w14:paraId="6BAFF489"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法人或其他组织</w:t>
            </w:r>
          </w:p>
        </w:tc>
        <w:tc>
          <w:tcPr>
            <w:tcW w:w="468" w:type="dxa"/>
            <w:vMerge w:val="restart"/>
            <w:shd w:val="clear" w:color="auto" w:fill="FFFFFF"/>
            <w:vAlign w:val="center"/>
          </w:tcPr>
          <w:p w14:paraId="58450B60"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F91E82" w14:paraId="498B8B72" w14:textId="77777777" w:rsidTr="00A40CF7">
        <w:trPr>
          <w:trHeight w:hRule="exact" w:val="937"/>
          <w:jc w:val="center"/>
        </w:trPr>
        <w:tc>
          <w:tcPr>
            <w:tcW w:w="4801" w:type="dxa"/>
            <w:gridSpan w:val="3"/>
            <w:vMerge/>
            <w:shd w:val="clear" w:color="auto" w:fill="FFFFFF"/>
            <w:vAlign w:val="center"/>
          </w:tcPr>
          <w:p w14:paraId="7FBBF9F0" w14:textId="77777777" w:rsidR="00F91E82" w:rsidRDefault="00F91E82" w:rsidP="00A40CF7">
            <w:pPr>
              <w:autoSpaceDE w:val="0"/>
              <w:autoSpaceDN w:val="0"/>
              <w:jc w:val="left"/>
              <w:rPr>
                <w:rFonts w:ascii="宋体" w:hAnsi="宋体" w:cs="宋体"/>
                <w:snapToGrid w:val="0"/>
                <w:kern w:val="32"/>
                <w:szCs w:val="21"/>
                <w:lang w:val="zh-CN"/>
              </w:rPr>
            </w:pPr>
          </w:p>
        </w:tc>
        <w:tc>
          <w:tcPr>
            <w:tcW w:w="705" w:type="dxa"/>
            <w:vMerge/>
            <w:shd w:val="clear" w:color="auto" w:fill="FFFFFF"/>
            <w:vAlign w:val="center"/>
          </w:tcPr>
          <w:p w14:paraId="69705768" w14:textId="77777777" w:rsidR="00F91E82" w:rsidRDefault="00F91E82" w:rsidP="00A40CF7">
            <w:pPr>
              <w:autoSpaceDE w:val="0"/>
              <w:autoSpaceDN w:val="0"/>
              <w:jc w:val="left"/>
              <w:rPr>
                <w:rFonts w:ascii="宋体" w:hAnsi="宋体" w:cs="宋体"/>
                <w:snapToGrid w:val="0"/>
                <w:kern w:val="32"/>
                <w:szCs w:val="21"/>
                <w:lang w:val="zh-CN"/>
              </w:rPr>
            </w:pPr>
          </w:p>
        </w:tc>
        <w:tc>
          <w:tcPr>
            <w:tcW w:w="570" w:type="dxa"/>
            <w:shd w:val="clear" w:color="auto" w:fill="FFFFFF"/>
            <w:vAlign w:val="center"/>
          </w:tcPr>
          <w:p w14:paraId="15D62E4A"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商业 企业</w:t>
            </w:r>
          </w:p>
        </w:tc>
        <w:tc>
          <w:tcPr>
            <w:tcW w:w="570" w:type="dxa"/>
            <w:shd w:val="clear" w:color="auto" w:fill="FFFFFF"/>
            <w:vAlign w:val="center"/>
          </w:tcPr>
          <w:p w14:paraId="54BA89E0"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科研 机构</w:t>
            </w:r>
          </w:p>
        </w:tc>
        <w:tc>
          <w:tcPr>
            <w:tcW w:w="555" w:type="dxa"/>
            <w:shd w:val="clear" w:color="auto" w:fill="FFFFFF"/>
            <w:vAlign w:val="center"/>
          </w:tcPr>
          <w:p w14:paraId="13482AAC"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社会 公益 组织</w:t>
            </w:r>
          </w:p>
        </w:tc>
        <w:tc>
          <w:tcPr>
            <w:tcW w:w="570" w:type="dxa"/>
            <w:shd w:val="clear" w:color="auto" w:fill="FFFFFF"/>
            <w:vAlign w:val="center"/>
          </w:tcPr>
          <w:p w14:paraId="5299C939"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法律 服务 机构</w:t>
            </w:r>
          </w:p>
        </w:tc>
        <w:tc>
          <w:tcPr>
            <w:tcW w:w="525" w:type="dxa"/>
            <w:shd w:val="clear" w:color="auto" w:fill="FFFFFF"/>
            <w:vAlign w:val="center"/>
          </w:tcPr>
          <w:p w14:paraId="70C96725"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其他</w:t>
            </w:r>
          </w:p>
        </w:tc>
        <w:tc>
          <w:tcPr>
            <w:tcW w:w="468" w:type="dxa"/>
            <w:vMerge/>
            <w:shd w:val="clear" w:color="auto" w:fill="FFFFFF"/>
            <w:vAlign w:val="center"/>
          </w:tcPr>
          <w:p w14:paraId="7986F5AB" w14:textId="77777777" w:rsidR="00F91E82" w:rsidRDefault="00F91E82" w:rsidP="00A40CF7">
            <w:pPr>
              <w:autoSpaceDE w:val="0"/>
              <w:autoSpaceDN w:val="0"/>
              <w:jc w:val="center"/>
              <w:rPr>
                <w:rFonts w:ascii="宋体" w:hAnsi="宋体" w:cs="宋体"/>
                <w:snapToGrid w:val="0"/>
                <w:kern w:val="32"/>
                <w:szCs w:val="21"/>
                <w:lang w:val="zh-CN"/>
              </w:rPr>
            </w:pPr>
          </w:p>
        </w:tc>
      </w:tr>
      <w:tr w:rsidR="00F91E82" w14:paraId="188E0D2F" w14:textId="77777777" w:rsidTr="00A40CF7">
        <w:trPr>
          <w:trHeight w:hRule="exact" w:val="454"/>
          <w:jc w:val="center"/>
        </w:trPr>
        <w:tc>
          <w:tcPr>
            <w:tcW w:w="4801" w:type="dxa"/>
            <w:gridSpan w:val="3"/>
            <w:shd w:val="clear" w:color="auto" w:fill="FFFFFF"/>
            <w:vAlign w:val="center"/>
          </w:tcPr>
          <w:p w14:paraId="097164A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一、本年新收政府信息公开申请数量</w:t>
            </w:r>
          </w:p>
        </w:tc>
        <w:tc>
          <w:tcPr>
            <w:tcW w:w="705" w:type="dxa"/>
            <w:shd w:val="clear" w:color="auto" w:fill="FFFFFF"/>
          </w:tcPr>
          <w:p w14:paraId="5E2F95D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629428E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68F210E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297FC989"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6634F2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4AE088D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22EDD19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6031C85E" w14:textId="77777777" w:rsidTr="00A40CF7">
        <w:trPr>
          <w:trHeight w:hRule="exact" w:val="446"/>
          <w:jc w:val="center"/>
        </w:trPr>
        <w:tc>
          <w:tcPr>
            <w:tcW w:w="4801" w:type="dxa"/>
            <w:gridSpan w:val="3"/>
            <w:shd w:val="clear" w:color="auto" w:fill="FFFFFF"/>
            <w:vAlign w:val="center"/>
          </w:tcPr>
          <w:p w14:paraId="1C9C859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二、上年结转政府信息公开申请数量</w:t>
            </w:r>
          </w:p>
        </w:tc>
        <w:tc>
          <w:tcPr>
            <w:tcW w:w="705" w:type="dxa"/>
            <w:shd w:val="clear" w:color="auto" w:fill="FFFFFF"/>
          </w:tcPr>
          <w:p w14:paraId="3BBCB5B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193DD2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30974F4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37C8F5D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338B0E0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78A6A1E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2B9DCF9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221FB21C" w14:textId="77777777" w:rsidTr="00A40CF7">
        <w:trPr>
          <w:trHeight w:hRule="exact" w:val="468"/>
          <w:jc w:val="center"/>
        </w:trPr>
        <w:tc>
          <w:tcPr>
            <w:tcW w:w="592" w:type="dxa"/>
            <w:vMerge w:val="restart"/>
            <w:shd w:val="clear" w:color="auto" w:fill="FFFFFF"/>
            <w:textDirection w:val="tbRlV"/>
            <w:vAlign w:val="center"/>
          </w:tcPr>
          <w:p w14:paraId="70E0A94B" w14:textId="77777777" w:rsidR="00F91E82" w:rsidRDefault="00F91E82" w:rsidP="00A40CF7">
            <w:pPr>
              <w:autoSpaceDE w:val="0"/>
              <w:autoSpaceDN w:val="0"/>
              <w:jc w:val="center"/>
              <w:rPr>
                <w:rFonts w:ascii="宋体" w:hAnsi="宋体" w:cs="宋体"/>
                <w:snapToGrid w:val="0"/>
                <w:spacing w:val="2"/>
                <w:kern w:val="32"/>
                <w:szCs w:val="21"/>
                <w:lang w:val="zh-CN"/>
              </w:rPr>
            </w:pPr>
            <w:r>
              <w:rPr>
                <w:rFonts w:ascii="宋体" w:hAnsi="宋体" w:cs="宋体" w:hint="eastAsia"/>
                <w:snapToGrid w:val="0"/>
                <w:kern w:val="32"/>
                <w:szCs w:val="21"/>
                <w:lang w:val="zh-CN"/>
              </w:rPr>
              <w:t>三、本年度办理结果</w:t>
            </w:r>
          </w:p>
        </w:tc>
        <w:tc>
          <w:tcPr>
            <w:tcW w:w="4209" w:type="dxa"/>
            <w:gridSpan w:val="2"/>
            <w:shd w:val="clear" w:color="auto" w:fill="FFFFFF"/>
            <w:vAlign w:val="center"/>
          </w:tcPr>
          <w:p w14:paraId="75CB98B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（一）予以公开</w:t>
            </w:r>
          </w:p>
        </w:tc>
        <w:tc>
          <w:tcPr>
            <w:tcW w:w="705" w:type="dxa"/>
            <w:shd w:val="clear" w:color="auto" w:fill="FFFFFF"/>
          </w:tcPr>
          <w:p w14:paraId="1EAE385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1CB41A5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4462CF3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1DB58FB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956FB3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78EFDBAB"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24CB30E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4A49A603" w14:textId="77777777" w:rsidTr="00A40CF7">
        <w:trPr>
          <w:trHeight w:hRule="exact" w:val="624"/>
          <w:jc w:val="center"/>
        </w:trPr>
        <w:tc>
          <w:tcPr>
            <w:tcW w:w="592" w:type="dxa"/>
            <w:vMerge/>
            <w:shd w:val="clear" w:color="auto" w:fill="FFFFFF"/>
            <w:textDirection w:val="tbRlV"/>
            <w:vAlign w:val="center"/>
          </w:tcPr>
          <w:p w14:paraId="3500ABBF" w14:textId="77777777" w:rsidR="00F91E82" w:rsidRDefault="00F91E82" w:rsidP="00A40CF7">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14:paraId="75C9947A"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（二）部分公开（区分处理的，只计这一情形，不计其他情形）</w:t>
            </w:r>
          </w:p>
        </w:tc>
        <w:tc>
          <w:tcPr>
            <w:tcW w:w="705" w:type="dxa"/>
            <w:shd w:val="clear" w:color="auto" w:fill="FFFFFF"/>
          </w:tcPr>
          <w:p w14:paraId="5152013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20535E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CF0DA99"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2EFEDB9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23B696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3C467E3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7763CA0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355BDD4A" w14:textId="77777777" w:rsidTr="00A40CF7">
        <w:trPr>
          <w:trHeight w:hRule="exact" w:val="396"/>
          <w:jc w:val="center"/>
        </w:trPr>
        <w:tc>
          <w:tcPr>
            <w:tcW w:w="592" w:type="dxa"/>
            <w:vMerge/>
            <w:shd w:val="clear" w:color="auto" w:fill="FFFFFF"/>
            <w:textDirection w:val="tbRlV"/>
            <w:vAlign w:val="center"/>
          </w:tcPr>
          <w:p w14:paraId="0672A187"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14:paraId="76AB62C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（三）不予公开</w:t>
            </w:r>
          </w:p>
        </w:tc>
        <w:tc>
          <w:tcPr>
            <w:tcW w:w="2741" w:type="dxa"/>
            <w:shd w:val="clear" w:color="auto" w:fill="FFFFFF"/>
            <w:vAlign w:val="center"/>
          </w:tcPr>
          <w:p w14:paraId="27F84E1F"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属于国家秘密</w:t>
            </w:r>
          </w:p>
        </w:tc>
        <w:tc>
          <w:tcPr>
            <w:tcW w:w="705" w:type="dxa"/>
            <w:shd w:val="clear" w:color="auto" w:fill="FFFFFF"/>
          </w:tcPr>
          <w:p w14:paraId="7BD9C42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6C47755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C6D950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62F9E75B"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82D7D6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7430AF1B"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0ABAA51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5DBB155D" w14:textId="77777777" w:rsidTr="00A40CF7">
        <w:trPr>
          <w:trHeight w:hRule="exact" w:val="411"/>
          <w:jc w:val="center"/>
        </w:trPr>
        <w:tc>
          <w:tcPr>
            <w:tcW w:w="592" w:type="dxa"/>
            <w:vMerge/>
            <w:shd w:val="clear" w:color="auto" w:fill="FFFFFF"/>
            <w:textDirection w:val="tbRlV"/>
            <w:vAlign w:val="center"/>
          </w:tcPr>
          <w:p w14:paraId="20451E60"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16AB0F16"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3B6E7A09"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其他法律行政法规禁止公开</w:t>
            </w:r>
          </w:p>
        </w:tc>
        <w:tc>
          <w:tcPr>
            <w:tcW w:w="705" w:type="dxa"/>
            <w:shd w:val="clear" w:color="auto" w:fill="FFFFFF"/>
          </w:tcPr>
          <w:p w14:paraId="184C8A3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4B5ECC0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EC6DC6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7E0302E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49473A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5E2585A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6084B25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7F4B09ED" w14:textId="77777777" w:rsidTr="00A40CF7">
        <w:trPr>
          <w:trHeight w:hRule="exact" w:val="389"/>
          <w:jc w:val="center"/>
        </w:trPr>
        <w:tc>
          <w:tcPr>
            <w:tcW w:w="592" w:type="dxa"/>
            <w:vMerge/>
            <w:shd w:val="clear" w:color="auto" w:fill="FFFFFF"/>
            <w:textDirection w:val="tbRlV"/>
            <w:vAlign w:val="center"/>
          </w:tcPr>
          <w:p w14:paraId="6D2F757D"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50BB1B0B"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35095EB9"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危及“三安全一稳定”</w:t>
            </w:r>
          </w:p>
        </w:tc>
        <w:tc>
          <w:tcPr>
            <w:tcW w:w="705" w:type="dxa"/>
            <w:shd w:val="clear" w:color="auto" w:fill="FFFFFF"/>
          </w:tcPr>
          <w:p w14:paraId="43839DF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B5121B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628760C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7E981FA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D02814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5426BC0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6D08A26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6AC88EAB" w14:textId="77777777" w:rsidTr="00A40CF7">
        <w:trPr>
          <w:trHeight w:hRule="exact" w:val="396"/>
          <w:jc w:val="center"/>
        </w:trPr>
        <w:tc>
          <w:tcPr>
            <w:tcW w:w="592" w:type="dxa"/>
            <w:vMerge/>
            <w:shd w:val="clear" w:color="auto" w:fill="FFFFFF"/>
            <w:textDirection w:val="tbRlV"/>
            <w:vAlign w:val="center"/>
          </w:tcPr>
          <w:p w14:paraId="7CC8D86F"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40240699"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411DE131"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4</w:t>
            </w:r>
            <w:r>
              <w:rPr>
                <w:rFonts w:ascii="宋体" w:hAnsi="宋体" w:cs="宋体" w:hint="eastAsia"/>
                <w:snapToGrid w:val="0"/>
                <w:kern w:val="32"/>
                <w:szCs w:val="21"/>
              </w:rPr>
              <w:t>.</w:t>
            </w:r>
            <w:r>
              <w:rPr>
                <w:rFonts w:ascii="宋体" w:hAnsi="宋体" w:cs="宋体" w:hint="eastAsia"/>
                <w:snapToGrid w:val="0"/>
                <w:kern w:val="32"/>
                <w:szCs w:val="21"/>
                <w:lang w:val="zh-CN"/>
              </w:rPr>
              <w:t>保护第三方合法权益</w:t>
            </w:r>
          </w:p>
        </w:tc>
        <w:tc>
          <w:tcPr>
            <w:tcW w:w="705" w:type="dxa"/>
            <w:shd w:val="clear" w:color="auto" w:fill="FFFFFF"/>
          </w:tcPr>
          <w:p w14:paraId="3254E4D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DDB4C3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6106CFF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5D64FA6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5E6A8F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7CEDE9DE"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4E31E26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28DBF1E2" w14:textId="77777777" w:rsidTr="00A40CF7">
        <w:trPr>
          <w:trHeight w:hRule="exact" w:val="396"/>
          <w:jc w:val="center"/>
        </w:trPr>
        <w:tc>
          <w:tcPr>
            <w:tcW w:w="592" w:type="dxa"/>
            <w:vMerge/>
            <w:shd w:val="clear" w:color="auto" w:fill="FFFFFF"/>
            <w:textDirection w:val="tbRlV"/>
            <w:vAlign w:val="center"/>
          </w:tcPr>
          <w:p w14:paraId="2B1627DD"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0C0418F0"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143D65E3"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属于三类内部事务信息</w:t>
            </w:r>
          </w:p>
        </w:tc>
        <w:tc>
          <w:tcPr>
            <w:tcW w:w="705" w:type="dxa"/>
            <w:shd w:val="clear" w:color="auto" w:fill="FFFFFF"/>
          </w:tcPr>
          <w:p w14:paraId="127A7FD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0884FA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86471A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10686E5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115E6CDE"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6E834DA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3E46454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530BD30A" w14:textId="77777777" w:rsidTr="00A40CF7">
        <w:trPr>
          <w:trHeight w:hRule="exact" w:val="396"/>
          <w:jc w:val="center"/>
        </w:trPr>
        <w:tc>
          <w:tcPr>
            <w:tcW w:w="592" w:type="dxa"/>
            <w:vMerge/>
            <w:shd w:val="clear" w:color="auto" w:fill="FFFFFF"/>
            <w:textDirection w:val="tbRlV"/>
            <w:vAlign w:val="center"/>
          </w:tcPr>
          <w:p w14:paraId="18DB3D13"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2DC2D0CE"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25D12C94"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6.</w:t>
            </w:r>
            <w:r>
              <w:rPr>
                <w:rFonts w:ascii="宋体" w:hAnsi="宋体" w:cs="宋体" w:hint="eastAsia"/>
                <w:snapToGrid w:val="0"/>
                <w:kern w:val="32"/>
                <w:szCs w:val="21"/>
                <w:lang w:val="zh-CN"/>
              </w:rPr>
              <w:t>属于四类过程性信息</w:t>
            </w:r>
          </w:p>
        </w:tc>
        <w:tc>
          <w:tcPr>
            <w:tcW w:w="705" w:type="dxa"/>
            <w:shd w:val="clear" w:color="auto" w:fill="FFFFFF"/>
          </w:tcPr>
          <w:p w14:paraId="64A7F70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1ABC38B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41D852F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22F2C39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645474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3ACB373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2112387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3EF52496" w14:textId="77777777" w:rsidTr="00A40CF7">
        <w:trPr>
          <w:trHeight w:hRule="exact" w:val="396"/>
          <w:jc w:val="center"/>
        </w:trPr>
        <w:tc>
          <w:tcPr>
            <w:tcW w:w="592" w:type="dxa"/>
            <w:vMerge/>
            <w:shd w:val="clear" w:color="auto" w:fill="FFFFFF"/>
            <w:textDirection w:val="tbRlV"/>
            <w:vAlign w:val="center"/>
          </w:tcPr>
          <w:p w14:paraId="07AC02E0"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6CF6EF7D"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584E7D61"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7.</w:t>
            </w:r>
            <w:r>
              <w:rPr>
                <w:rFonts w:ascii="宋体" w:hAnsi="宋体" w:cs="宋体" w:hint="eastAsia"/>
                <w:snapToGrid w:val="0"/>
                <w:kern w:val="32"/>
                <w:szCs w:val="21"/>
                <w:lang w:val="zh-CN"/>
              </w:rPr>
              <w:t>属于行政执法案卷</w:t>
            </w:r>
          </w:p>
        </w:tc>
        <w:tc>
          <w:tcPr>
            <w:tcW w:w="705" w:type="dxa"/>
            <w:shd w:val="clear" w:color="auto" w:fill="FFFFFF"/>
          </w:tcPr>
          <w:p w14:paraId="562CCC8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FAF2C2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4E3E07E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3CC2B93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1548033E"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06B124F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54E3B72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3A52A64B" w14:textId="77777777" w:rsidTr="00A40CF7">
        <w:trPr>
          <w:trHeight w:hRule="exact" w:val="396"/>
          <w:jc w:val="center"/>
        </w:trPr>
        <w:tc>
          <w:tcPr>
            <w:tcW w:w="592" w:type="dxa"/>
            <w:vMerge/>
            <w:shd w:val="clear" w:color="auto" w:fill="FFFFFF"/>
            <w:textDirection w:val="tbRlV"/>
            <w:vAlign w:val="center"/>
          </w:tcPr>
          <w:p w14:paraId="5D895FCA"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7A2CA54A"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1DCE1114"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8.</w:t>
            </w:r>
            <w:r>
              <w:rPr>
                <w:rFonts w:ascii="宋体" w:hAnsi="宋体" w:cs="宋体" w:hint="eastAsia"/>
                <w:snapToGrid w:val="0"/>
                <w:kern w:val="32"/>
                <w:szCs w:val="21"/>
                <w:lang w:val="zh-CN"/>
              </w:rPr>
              <w:t>属于行政查询事项</w:t>
            </w:r>
          </w:p>
        </w:tc>
        <w:tc>
          <w:tcPr>
            <w:tcW w:w="705" w:type="dxa"/>
            <w:shd w:val="clear" w:color="auto" w:fill="FFFFFF"/>
          </w:tcPr>
          <w:p w14:paraId="0571F639"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FFFA6E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DB2964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173B073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4E90AD6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1F5871B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1F0FC05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3F7E5AE2" w14:textId="77777777" w:rsidTr="00A40CF7">
        <w:trPr>
          <w:trHeight w:hRule="exact" w:val="426"/>
          <w:jc w:val="center"/>
        </w:trPr>
        <w:tc>
          <w:tcPr>
            <w:tcW w:w="592" w:type="dxa"/>
            <w:vMerge/>
            <w:shd w:val="clear" w:color="auto" w:fill="FFFFFF"/>
            <w:textDirection w:val="tbRlV"/>
            <w:vAlign w:val="center"/>
          </w:tcPr>
          <w:p w14:paraId="0FC2592D"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14:paraId="2DE3C33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（四）无法提供</w:t>
            </w:r>
          </w:p>
        </w:tc>
        <w:tc>
          <w:tcPr>
            <w:tcW w:w="2741" w:type="dxa"/>
            <w:shd w:val="clear" w:color="auto" w:fill="FFFFFF"/>
            <w:vAlign w:val="center"/>
          </w:tcPr>
          <w:p w14:paraId="15C56489"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1.</w:t>
            </w:r>
            <w:r>
              <w:rPr>
                <w:rFonts w:ascii="宋体" w:hAnsi="宋体" w:cs="宋体" w:hint="eastAsia"/>
                <w:snapToGrid w:val="0"/>
                <w:spacing w:val="-6"/>
                <w:kern w:val="32"/>
                <w:szCs w:val="21"/>
                <w:lang w:val="zh-CN"/>
              </w:rPr>
              <w:t>本机关不掌握相关政府信息</w:t>
            </w:r>
          </w:p>
        </w:tc>
        <w:tc>
          <w:tcPr>
            <w:tcW w:w="705" w:type="dxa"/>
            <w:shd w:val="clear" w:color="auto" w:fill="FFFFFF"/>
          </w:tcPr>
          <w:p w14:paraId="50AE94C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48EEBF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A00244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427B6ED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1457DB7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098A2D69"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14FCC0D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2444E40F" w14:textId="77777777" w:rsidTr="00A40CF7">
        <w:trPr>
          <w:trHeight w:hRule="exact" w:val="381"/>
          <w:jc w:val="center"/>
        </w:trPr>
        <w:tc>
          <w:tcPr>
            <w:tcW w:w="592" w:type="dxa"/>
            <w:vMerge/>
            <w:shd w:val="clear" w:color="auto" w:fill="FFFFFF"/>
            <w:textDirection w:val="tbRlV"/>
            <w:vAlign w:val="center"/>
          </w:tcPr>
          <w:p w14:paraId="6D717015"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33E5C99E"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11749322"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没有现成信息需要另行制作</w:t>
            </w:r>
          </w:p>
        </w:tc>
        <w:tc>
          <w:tcPr>
            <w:tcW w:w="705" w:type="dxa"/>
            <w:shd w:val="clear" w:color="auto" w:fill="FFFFFF"/>
          </w:tcPr>
          <w:p w14:paraId="403D45E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9B0BFB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CB7737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04D4BD7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074A0DE"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454C586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1CE8A66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59FDAB7B" w14:textId="77777777" w:rsidTr="00A40CF7">
        <w:trPr>
          <w:trHeight w:hRule="exact" w:val="388"/>
          <w:jc w:val="center"/>
        </w:trPr>
        <w:tc>
          <w:tcPr>
            <w:tcW w:w="592" w:type="dxa"/>
            <w:vMerge/>
            <w:shd w:val="clear" w:color="auto" w:fill="FFFFFF"/>
            <w:textDirection w:val="tbRlV"/>
            <w:vAlign w:val="center"/>
          </w:tcPr>
          <w:p w14:paraId="01EDEC18"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1F8703A0"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14:paraId="19A2DFBB"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补正后申请内容仍不明确</w:t>
            </w:r>
          </w:p>
        </w:tc>
        <w:tc>
          <w:tcPr>
            <w:tcW w:w="705" w:type="dxa"/>
            <w:shd w:val="clear" w:color="auto" w:fill="FFFFFF"/>
          </w:tcPr>
          <w:p w14:paraId="186DC1C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45B0D08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B3BC87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2F85804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F95F1F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26714F7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6402C99E"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4689CF50" w14:textId="77777777" w:rsidTr="00A40CF7">
        <w:trPr>
          <w:trHeight w:hRule="exact" w:val="338"/>
          <w:jc w:val="center"/>
        </w:trPr>
        <w:tc>
          <w:tcPr>
            <w:tcW w:w="592" w:type="dxa"/>
            <w:vMerge/>
            <w:shd w:val="clear" w:color="auto" w:fill="FFFFFF"/>
            <w:textDirection w:val="tbRlV"/>
            <w:vAlign w:val="center"/>
          </w:tcPr>
          <w:p w14:paraId="73A87BE6"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14:paraId="21A62E2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（五）不予处理</w:t>
            </w:r>
          </w:p>
        </w:tc>
        <w:tc>
          <w:tcPr>
            <w:tcW w:w="2741" w:type="dxa"/>
            <w:shd w:val="clear" w:color="auto" w:fill="FFFFFF"/>
          </w:tcPr>
          <w:p w14:paraId="7F46457E"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信访举报投诉类申请</w:t>
            </w:r>
          </w:p>
        </w:tc>
        <w:tc>
          <w:tcPr>
            <w:tcW w:w="705" w:type="dxa"/>
            <w:shd w:val="clear" w:color="auto" w:fill="FFFFFF"/>
          </w:tcPr>
          <w:p w14:paraId="45E4E81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9A9656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2A3AAC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0BDAB10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FC5A68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3C91FB6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47669C5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0EFD0C1F" w14:textId="77777777" w:rsidTr="00A40CF7">
        <w:trPr>
          <w:trHeight w:hRule="exact" w:val="338"/>
          <w:jc w:val="center"/>
        </w:trPr>
        <w:tc>
          <w:tcPr>
            <w:tcW w:w="592" w:type="dxa"/>
            <w:vMerge/>
            <w:shd w:val="clear" w:color="auto" w:fill="FFFFFF"/>
            <w:textDirection w:val="tbRlV"/>
            <w:vAlign w:val="center"/>
          </w:tcPr>
          <w:p w14:paraId="2FE311FF"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353626A0"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tcPr>
          <w:p w14:paraId="79748A6F"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2.</w:t>
            </w:r>
            <w:r>
              <w:rPr>
                <w:rFonts w:ascii="宋体" w:hAnsi="宋体" w:cs="宋体" w:hint="eastAsia"/>
                <w:snapToGrid w:val="0"/>
                <w:kern w:val="32"/>
                <w:szCs w:val="21"/>
                <w:lang w:val="zh-CN"/>
              </w:rPr>
              <w:t>重复申请</w:t>
            </w:r>
          </w:p>
        </w:tc>
        <w:tc>
          <w:tcPr>
            <w:tcW w:w="705" w:type="dxa"/>
            <w:shd w:val="clear" w:color="auto" w:fill="FFFFFF"/>
          </w:tcPr>
          <w:p w14:paraId="06EFBB0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35E6312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AF7FDC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76CEC07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4BB3A0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4DAED8DE"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47C295E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77F261D2" w14:textId="77777777" w:rsidTr="00A40CF7">
        <w:trPr>
          <w:trHeight w:hRule="exact" w:val="338"/>
          <w:jc w:val="center"/>
        </w:trPr>
        <w:tc>
          <w:tcPr>
            <w:tcW w:w="592" w:type="dxa"/>
            <w:vMerge/>
            <w:shd w:val="clear" w:color="auto" w:fill="FFFFFF"/>
            <w:textDirection w:val="tbRlV"/>
            <w:vAlign w:val="center"/>
          </w:tcPr>
          <w:p w14:paraId="1CC6AEE5"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0D30526C"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tcPr>
          <w:p w14:paraId="11D6BACD"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3.</w:t>
            </w:r>
            <w:r>
              <w:rPr>
                <w:rFonts w:ascii="宋体" w:hAnsi="宋体" w:cs="宋体" w:hint="eastAsia"/>
                <w:snapToGrid w:val="0"/>
                <w:kern w:val="32"/>
                <w:szCs w:val="21"/>
                <w:lang w:val="zh-CN"/>
              </w:rPr>
              <w:t>要求提供公开出版物</w:t>
            </w:r>
          </w:p>
        </w:tc>
        <w:tc>
          <w:tcPr>
            <w:tcW w:w="705" w:type="dxa"/>
            <w:shd w:val="clear" w:color="auto" w:fill="FFFFFF"/>
          </w:tcPr>
          <w:p w14:paraId="75C8FB79"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3A64493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3459B15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6FF5928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3B030DC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7F35335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36FF371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34F54CA2" w14:textId="77777777" w:rsidTr="00A40CF7">
        <w:trPr>
          <w:trHeight w:hRule="exact" w:val="359"/>
          <w:jc w:val="center"/>
        </w:trPr>
        <w:tc>
          <w:tcPr>
            <w:tcW w:w="592" w:type="dxa"/>
            <w:vMerge/>
            <w:shd w:val="clear" w:color="auto" w:fill="FFFFFF"/>
            <w:textDirection w:val="tbRlV"/>
            <w:vAlign w:val="center"/>
          </w:tcPr>
          <w:p w14:paraId="289FB305"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11A398DE"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tcPr>
          <w:p w14:paraId="4C2C2C27"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4.</w:t>
            </w:r>
            <w:r>
              <w:rPr>
                <w:rFonts w:ascii="宋体" w:hAnsi="宋体" w:cs="宋体" w:hint="eastAsia"/>
                <w:snapToGrid w:val="0"/>
                <w:kern w:val="32"/>
                <w:szCs w:val="21"/>
                <w:lang w:val="zh-CN"/>
              </w:rPr>
              <w:t>无正当理由大量反复申请</w:t>
            </w:r>
          </w:p>
        </w:tc>
        <w:tc>
          <w:tcPr>
            <w:tcW w:w="705" w:type="dxa"/>
            <w:shd w:val="clear" w:color="auto" w:fill="FFFFFF"/>
          </w:tcPr>
          <w:p w14:paraId="55A6B42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75A09C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436917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4C77E25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E33087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76D85D1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6577834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02F88818" w14:textId="77777777" w:rsidTr="00A40CF7">
        <w:trPr>
          <w:trHeight w:hRule="exact" w:val="599"/>
          <w:jc w:val="center"/>
        </w:trPr>
        <w:tc>
          <w:tcPr>
            <w:tcW w:w="592" w:type="dxa"/>
            <w:vMerge/>
            <w:shd w:val="clear" w:color="auto" w:fill="FFFFFF"/>
            <w:textDirection w:val="tbRlV"/>
            <w:vAlign w:val="center"/>
          </w:tcPr>
          <w:p w14:paraId="4189C203" w14:textId="77777777" w:rsidR="00F91E82" w:rsidRDefault="00F91E82" w:rsidP="00A40CF7">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14:paraId="5CE4BACA" w14:textId="77777777" w:rsidR="00F91E82" w:rsidRDefault="00F91E82" w:rsidP="00A40CF7">
            <w:pPr>
              <w:autoSpaceDE w:val="0"/>
              <w:autoSpaceDN w:val="0"/>
              <w:jc w:val="left"/>
              <w:rPr>
                <w:rFonts w:ascii="宋体" w:hAnsi="宋体" w:cs="宋体"/>
                <w:snapToGrid w:val="0"/>
                <w:kern w:val="32"/>
                <w:szCs w:val="21"/>
                <w:lang w:val="zh-CN"/>
              </w:rPr>
            </w:pPr>
          </w:p>
        </w:tc>
        <w:tc>
          <w:tcPr>
            <w:tcW w:w="2741" w:type="dxa"/>
            <w:shd w:val="clear" w:color="auto" w:fill="FFFFFF"/>
          </w:tcPr>
          <w:p w14:paraId="4DDEBF15" w14:textId="77777777" w:rsidR="00F91E82" w:rsidRDefault="00F91E82" w:rsidP="00A40CF7">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要求行政机关确认或重新出具已获取信息</w:t>
            </w:r>
          </w:p>
        </w:tc>
        <w:tc>
          <w:tcPr>
            <w:tcW w:w="705" w:type="dxa"/>
            <w:shd w:val="clear" w:color="auto" w:fill="FFFFFF"/>
          </w:tcPr>
          <w:p w14:paraId="7555717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69EE4D6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61C2F5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3252503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1ADD1066"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2DCAE389"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5B87C76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2E271686" w14:textId="77777777" w:rsidTr="00A40CF7">
        <w:trPr>
          <w:trHeight w:hRule="exact" w:val="494"/>
          <w:jc w:val="center"/>
        </w:trPr>
        <w:tc>
          <w:tcPr>
            <w:tcW w:w="592" w:type="dxa"/>
            <w:vMerge/>
            <w:shd w:val="clear" w:color="auto" w:fill="FFFFFF"/>
            <w:textDirection w:val="tbRlV"/>
            <w:vAlign w:val="center"/>
          </w:tcPr>
          <w:p w14:paraId="1389A882" w14:textId="77777777" w:rsidR="00F91E82" w:rsidRDefault="00F91E82" w:rsidP="00A40CF7">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14:paraId="2312480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（六）其他处理</w:t>
            </w:r>
          </w:p>
        </w:tc>
        <w:tc>
          <w:tcPr>
            <w:tcW w:w="705" w:type="dxa"/>
            <w:shd w:val="clear" w:color="auto" w:fill="FFFFFF"/>
          </w:tcPr>
          <w:p w14:paraId="0F61823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ACC693E"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EEE486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165BE824"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5EE56F6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22EF1FA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4A9E18B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692394D2" w14:textId="77777777" w:rsidTr="00A40CF7">
        <w:trPr>
          <w:trHeight w:hRule="exact" w:val="478"/>
          <w:jc w:val="center"/>
        </w:trPr>
        <w:tc>
          <w:tcPr>
            <w:tcW w:w="592" w:type="dxa"/>
            <w:vMerge/>
            <w:shd w:val="clear" w:color="auto" w:fill="FFFFFF"/>
            <w:textDirection w:val="tbRlV"/>
            <w:vAlign w:val="center"/>
          </w:tcPr>
          <w:p w14:paraId="2C97D7B1" w14:textId="77777777" w:rsidR="00F91E82" w:rsidRDefault="00F91E82" w:rsidP="00A40CF7">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14:paraId="583A5FF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（七）总计</w:t>
            </w:r>
          </w:p>
        </w:tc>
        <w:tc>
          <w:tcPr>
            <w:tcW w:w="705" w:type="dxa"/>
            <w:shd w:val="clear" w:color="auto" w:fill="FFFFFF"/>
          </w:tcPr>
          <w:p w14:paraId="527F74B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7EACA9D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40FC09B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200CF03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2B68662B"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5F24409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0CCE807B"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F91E82" w14:paraId="69FFDC52" w14:textId="77777777" w:rsidTr="00A40CF7">
        <w:trPr>
          <w:trHeight w:hRule="exact" w:val="518"/>
          <w:jc w:val="center"/>
        </w:trPr>
        <w:tc>
          <w:tcPr>
            <w:tcW w:w="4801" w:type="dxa"/>
            <w:gridSpan w:val="3"/>
            <w:shd w:val="clear" w:color="auto" w:fill="FFFFFF"/>
            <w:vAlign w:val="center"/>
          </w:tcPr>
          <w:p w14:paraId="1511279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四、结转下年度继续办理</w:t>
            </w:r>
          </w:p>
        </w:tc>
        <w:tc>
          <w:tcPr>
            <w:tcW w:w="705" w:type="dxa"/>
            <w:shd w:val="clear" w:color="auto" w:fill="FFFFFF"/>
          </w:tcPr>
          <w:p w14:paraId="4E288387"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034AAA5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6274717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14:paraId="2832AB9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14:paraId="3AEEA9C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14:paraId="70F35DC0"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14:paraId="43608CA1"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14:paraId="17B41BD8" w14:textId="77777777" w:rsidR="00F91E82" w:rsidRDefault="00F91E82" w:rsidP="00F91E82">
      <w:pPr>
        <w:tabs>
          <w:tab w:val="left" w:pos="7791"/>
        </w:tabs>
        <w:ind w:firstLineChars="150" w:firstLine="480"/>
        <w:rPr>
          <w:rFonts w:ascii="黑体" w:eastAsia="黑体" w:hAnsi="黑体" w:cs="黑体"/>
          <w:snapToGrid w:val="0"/>
          <w:kern w:val="32"/>
          <w:sz w:val="32"/>
          <w:szCs w:val="32"/>
          <w:lang w:val="zh-CN"/>
        </w:rPr>
      </w:pPr>
      <w:bookmarkStart w:id="1" w:name="bookmark30"/>
    </w:p>
    <w:p w14:paraId="27E17DE8" w14:textId="77777777" w:rsidR="00F91E82" w:rsidRDefault="00F91E82" w:rsidP="00F91E82">
      <w:pPr>
        <w:tabs>
          <w:tab w:val="left" w:pos="7791"/>
        </w:tabs>
        <w:ind w:firstLineChars="150" w:firstLine="480"/>
        <w:rPr>
          <w:rFonts w:ascii="黑体" w:eastAsia="黑体" w:hAnsi="黑体" w:cs="黑体"/>
          <w:snapToGrid w:val="0"/>
          <w:kern w:val="32"/>
          <w:sz w:val="32"/>
          <w:szCs w:val="32"/>
          <w:lang w:val="zh-CN"/>
        </w:rPr>
      </w:pPr>
    </w:p>
    <w:p w14:paraId="739CF014" w14:textId="191DD0D7" w:rsidR="00F91E82" w:rsidRDefault="00F91E82" w:rsidP="00F91E82">
      <w:pPr>
        <w:tabs>
          <w:tab w:val="left" w:pos="7791"/>
        </w:tabs>
        <w:ind w:firstLineChars="150" w:firstLine="480"/>
        <w:rPr>
          <w:rFonts w:ascii="黑体" w:eastAsia="黑体" w:hAnsi="黑体" w:cs="黑体"/>
          <w:snapToGrid w:val="0"/>
          <w:kern w:val="32"/>
          <w:sz w:val="32"/>
          <w:szCs w:val="32"/>
          <w:lang w:val="zh-CN"/>
        </w:rPr>
      </w:pPr>
      <w:r>
        <w:rPr>
          <w:rFonts w:ascii="黑体" w:eastAsia="黑体" w:hAnsi="黑体" w:cs="黑体" w:hint="eastAsia"/>
          <w:snapToGrid w:val="0"/>
          <w:kern w:val="32"/>
          <w:sz w:val="32"/>
          <w:szCs w:val="32"/>
          <w:lang w:val="zh-CN"/>
        </w:rPr>
        <w:lastRenderedPageBreak/>
        <w:t>四</w:t>
      </w:r>
      <w:bookmarkEnd w:id="1"/>
      <w:r>
        <w:rPr>
          <w:rFonts w:ascii="黑体" w:eastAsia="黑体" w:hAnsi="黑体" w:cs="黑体" w:hint="eastAsia"/>
          <w:snapToGrid w:val="0"/>
          <w:kern w:val="32"/>
          <w:sz w:val="32"/>
          <w:szCs w:val="32"/>
          <w:lang w:val="zh-CN"/>
        </w:rPr>
        <w:t>、政府信息公开行政复议、行政诉讼情况</w:t>
      </w:r>
    </w:p>
    <w:tbl>
      <w:tblPr>
        <w:tblW w:w="0" w:type="auto"/>
        <w:jc w:val="center"/>
        <w:tblLayout w:type="fixed"/>
        <w:tblCellMar>
          <w:left w:w="10" w:type="dxa"/>
          <w:right w:w="10" w:type="dxa"/>
        </w:tblCellMar>
        <w:tblLook w:val="0000" w:firstRow="0" w:lastRow="0" w:firstColumn="0" w:lastColumn="0" w:noHBand="0" w:noVBand="0"/>
      </w:tblPr>
      <w:tblGrid>
        <w:gridCol w:w="566"/>
        <w:gridCol w:w="525"/>
        <w:gridCol w:w="570"/>
        <w:gridCol w:w="495"/>
        <w:gridCol w:w="675"/>
        <w:gridCol w:w="629"/>
        <w:gridCol w:w="585"/>
        <w:gridCol w:w="540"/>
        <w:gridCol w:w="541"/>
        <w:gridCol w:w="510"/>
        <w:gridCol w:w="615"/>
        <w:gridCol w:w="615"/>
        <w:gridCol w:w="630"/>
        <w:gridCol w:w="525"/>
        <w:gridCol w:w="451"/>
      </w:tblGrid>
      <w:tr w:rsidR="00F91E82" w14:paraId="01A7F94A" w14:textId="77777777" w:rsidTr="00A40CF7">
        <w:trPr>
          <w:trHeight w:hRule="exact" w:val="461"/>
          <w:jc w:val="center"/>
        </w:trPr>
        <w:tc>
          <w:tcPr>
            <w:tcW w:w="2831" w:type="dxa"/>
            <w:gridSpan w:val="5"/>
            <w:tcBorders>
              <w:top w:val="single" w:sz="4" w:space="0" w:color="auto"/>
              <w:left w:val="single" w:sz="4" w:space="0" w:color="auto"/>
            </w:tcBorders>
            <w:shd w:val="clear" w:color="auto" w:fill="FFFFFF"/>
            <w:vAlign w:val="center"/>
          </w:tcPr>
          <w:p w14:paraId="66B31B76"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行政复议</w:t>
            </w:r>
          </w:p>
        </w:tc>
        <w:tc>
          <w:tcPr>
            <w:tcW w:w="5641" w:type="dxa"/>
            <w:gridSpan w:val="10"/>
            <w:tcBorders>
              <w:top w:val="single" w:sz="4" w:space="0" w:color="auto"/>
              <w:left w:val="single" w:sz="4" w:space="0" w:color="auto"/>
              <w:right w:val="single" w:sz="4" w:space="0" w:color="auto"/>
            </w:tcBorders>
            <w:shd w:val="clear" w:color="auto" w:fill="FFFFFF"/>
            <w:vAlign w:val="center"/>
          </w:tcPr>
          <w:p w14:paraId="003162CD"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行政诉讼</w:t>
            </w:r>
          </w:p>
        </w:tc>
      </w:tr>
      <w:tr w:rsidR="00F91E82" w14:paraId="1429CA01" w14:textId="77777777" w:rsidTr="00A40CF7">
        <w:trPr>
          <w:trHeight w:hRule="exact" w:val="461"/>
          <w:jc w:val="center"/>
        </w:trPr>
        <w:tc>
          <w:tcPr>
            <w:tcW w:w="566" w:type="dxa"/>
            <w:vMerge w:val="restart"/>
            <w:tcBorders>
              <w:top w:val="single" w:sz="4" w:space="0" w:color="auto"/>
              <w:left w:val="single" w:sz="4" w:space="0" w:color="auto"/>
            </w:tcBorders>
            <w:shd w:val="clear" w:color="auto" w:fill="FFFFFF"/>
            <w:vAlign w:val="center"/>
          </w:tcPr>
          <w:p w14:paraId="241342CF"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25" w:type="dxa"/>
            <w:vMerge w:val="restart"/>
            <w:tcBorders>
              <w:top w:val="single" w:sz="4" w:space="0" w:color="auto"/>
              <w:left w:val="single" w:sz="4" w:space="0" w:color="auto"/>
            </w:tcBorders>
            <w:shd w:val="clear" w:color="auto" w:fill="FFFFFF"/>
            <w:vAlign w:val="center"/>
          </w:tcPr>
          <w:p w14:paraId="11F6C685"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70" w:type="dxa"/>
            <w:vMerge w:val="restart"/>
            <w:tcBorders>
              <w:top w:val="single" w:sz="4" w:space="0" w:color="auto"/>
              <w:left w:val="single" w:sz="4" w:space="0" w:color="auto"/>
            </w:tcBorders>
            <w:shd w:val="clear" w:color="auto" w:fill="FFFFFF"/>
            <w:vAlign w:val="center"/>
          </w:tcPr>
          <w:p w14:paraId="432AA7C5"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495" w:type="dxa"/>
            <w:vMerge w:val="restart"/>
            <w:tcBorders>
              <w:top w:val="single" w:sz="4" w:space="0" w:color="auto"/>
              <w:left w:val="single" w:sz="4" w:space="0" w:color="auto"/>
            </w:tcBorders>
            <w:shd w:val="clear" w:color="auto" w:fill="FFFFFF"/>
            <w:vAlign w:val="center"/>
          </w:tcPr>
          <w:p w14:paraId="56730708"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675" w:type="dxa"/>
            <w:vMerge w:val="restart"/>
            <w:tcBorders>
              <w:top w:val="single" w:sz="4" w:space="0" w:color="auto"/>
              <w:left w:val="single" w:sz="4" w:space="0" w:color="auto"/>
            </w:tcBorders>
            <w:shd w:val="clear" w:color="auto" w:fill="FFFFFF"/>
            <w:textDirection w:val="tbRlV"/>
            <w:vAlign w:val="bottom"/>
          </w:tcPr>
          <w:p w14:paraId="15E1AF47"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c>
          <w:tcPr>
            <w:tcW w:w="2805" w:type="dxa"/>
            <w:gridSpan w:val="5"/>
            <w:tcBorders>
              <w:top w:val="single" w:sz="4" w:space="0" w:color="auto"/>
              <w:left w:val="single" w:sz="4" w:space="0" w:color="auto"/>
            </w:tcBorders>
            <w:shd w:val="clear" w:color="auto" w:fill="FFFFFF"/>
            <w:vAlign w:val="center"/>
          </w:tcPr>
          <w:p w14:paraId="0E0DE374"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未经复议直接起诉</w:t>
            </w:r>
          </w:p>
        </w:tc>
        <w:tc>
          <w:tcPr>
            <w:tcW w:w="2836" w:type="dxa"/>
            <w:gridSpan w:val="5"/>
            <w:tcBorders>
              <w:top w:val="single" w:sz="4" w:space="0" w:color="auto"/>
              <w:left w:val="single" w:sz="4" w:space="0" w:color="auto"/>
              <w:right w:val="single" w:sz="4" w:space="0" w:color="auto"/>
            </w:tcBorders>
            <w:shd w:val="clear" w:color="auto" w:fill="FFFFFF"/>
            <w:vAlign w:val="center"/>
          </w:tcPr>
          <w:p w14:paraId="45DB9682"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复议后起诉</w:t>
            </w:r>
          </w:p>
        </w:tc>
      </w:tr>
      <w:tr w:rsidR="00F91E82" w14:paraId="36910933" w14:textId="77777777" w:rsidTr="00A40CF7">
        <w:trPr>
          <w:trHeight w:hRule="exact" w:val="850"/>
          <w:jc w:val="center"/>
        </w:trPr>
        <w:tc>
          <w:tcPr>
            <w:tcW w:w="566" w:type="dxa"/>
            <w:vMerge/>
            <w:tcBorders>
              <w:left w:val="single" w:sz="4" w:space="0" w:color="auto"/>
            </w:tcBorders>
            <w:shd w:val="clear" w:color="auto" w:fill="FFFFFF"/>
            <w:vAlign w:val="center"/>
          </w:tcPr>
          <w:p w14:paraId="22373480" w14:textId="77777777" w:rsidR="00F91E82" w:rsidRDefault="00F91E82" w:rsidP="00A40CF7">
            <w:pPr>
              <w:autoSpaceDE w:val="0"/>
              <w:autoSpaceDN w:val="0"/>
              <w:jc w:val="left"/>
              <w:rPr>
                <w:rFonts w:ascii="宋体" w:hAnsi="宋体" w:cs="宋体"/>
                <w:snapToGrid w:val="0"/>
                <w:kern w:val="32"/>
                <w:szCs w:val="21"/>
                <w:lang w:val="zh-CN"/>
              </w:rPr>
            </w:pPr>
          </w:p>
        </w:tc>
        <w:tc>
          <w:tcPr>
            <w:tcW w:w="525" w:type="dxa"/>
            <w:vMerge/>
            <w:tcBorders>
              <w:left w:val="single" w:sz="4" w:space="0" w:color="auto"/>
            </w:tcBorders>
            <w:shd w:val="clear" w:color="auto" w:fill="FFFFFF"/>
            <w:vAlign w:val="center"/>
          </w:tcPr>
          <w:p w14:paraId="3AE5C574" w14:textId="77777777" w:rsidR="00F91E82" w:rsidRDefault="00F91E82" w:rsidP="00A40CF7">
            <w:pPr>
              <w:autoSpaceDE w:val="0"/>
              <w:autoSpaceDN w:val="0"/>
              <w:jc w:val="left"/>
              <w:rPr>
                <w:rFonts w:ascii="宋体" w:hAnsi="宋体" w:cs="宋体"/>
                <w:snapToGrid w:val="0"/>
                <w:kern w:val="32"/>
                <w:szCs w:val="21"/>
                <w:lang w:val="zh-CN"/>
              </w:rPr>
            </w:pPr>
          </w:p>
        </w:tc>
        <w:tc>
          <w:tcPr>
            <w:tcW w:w="570" w:type="dxa"/>
            <w:vMerge/>
            <w:tcBorders>
              <w:left w:val="single" w:sz="4" w:space="0" w:color="auto"/>
            </w:tcBorders>
            <w:shd w:val="clear" w:color="auto" w:fill="FFFFFF"/>
            <w:vAlign w:val="center"/>
          </w:tcPr>
          <w:p w14:paraId="1BD4BA66" w14:textId="77777777" w:rsidR="00F91E82" w:rsidRDefault="00F91E82" w:rsidP="00A40CF7">
            <w:pPr>
              <w:autoSpaceDE w:val="0"/>
              <w:autoSpaceDN w:val="0"/>
              <w:jc w:val="left"/>
              <w:rPr>
                <w:rFonts w:ascii="宋体" w:hAnsi="宋体" w:cs="宋体"/>
                <w:snapToGrid w:val="0"/>
                <w:kern w:val="32"/>
                <w:szCs w:val="21"/>
                <w:lang w:val="zh-CN"/>
              </w:rPr>
            </w:pPr>
          </w:p>
        </w:tc>
        <w:tc>
          <w:tcPr>
            <w:tcW w:w="495" w:type="dxa"/>
            <w:vMerge/>
            <w:tcBorders>
              <w:left w:val="single" w:sz="4" w:space="0" w:color="auto"/>
            </w:tcBorders>
            <w:shd w:val="clear" w:color="auto" w:fill="FFFFFF"/>
            <w:vAlign w:val="center"/>
          </w:tcPr>
          <w:p w14:paraId="4AFFAAEE" w14:textId="77777777" w:rsidR="00F91E82" w:rsidRDefault="00F91E82" w:rsidP="00A40CF7">
            <w:pPr>
              <w:autoSpaceDE w:val="0"/>
              <w:autoSpaceDN w:val="0"/>
              <w:jc w:val="left"/>
              <w:rPr>
                <w:rFonts w:ascii="宋体" w:hAnsi="宋体" w:cs="宋体"/>
                <w:snapToGrid w:val="0"/>
                <w:kern w:val="32"/>
                <w:szCs w:val="21"/>
                <w:lang w:val="zh-CN"/>
              </w:rPr>
            </w:pPr>
          </w:p>
        </w:tc>
        <w:tc>
          <w:tcPr>
            <w:tcW w:w="675" w:type="dxa"/>
            <w:vMerge/>
            <w:tcBorders>
              <w:left w:val="single" w:sz="4" w:space="0" w:color="auto"/>
            </w:tcBorders>
            <w:shd w:val="clear" w:color="auto" w:fill="FFFFFF"/>
            <w:textDirection w:val="tbRlV"/>
            <w:vAlign w:val="bottom"/>
          </w:tcPr>
          <w:p w14:paraId="4D4D3810" w14:textId="77777777" w:rsidR="00F91E82" w:rsidRDefault="00F91E82" w:rsidP="00A40CF7">
            <w:pPr>
              <w:autoSpaceDE w:val="0"/>
              <w:autoSpaceDN w:val="0"/>
              <w:jc w:val="left"/>
              <w:rPr>
                <w:rFonts w:ascii="宋体" w:hAnsi="宋体" w:cs="宋体"/>
                <w:snapToGrid w:val="0"/>
                <w:kern w:val="32"/>
                <w:szCs w:val="21"/>
                <w:lang w:val="zh-CN"/>
              </w:rPr>
            </w:pPr>
          </w:p>
        </w:tc>
        <w:tc>
          <w:tcPr>
            <w:tcW w:w="629" w:type="dxa"/>
            <w:tcBorders>
              <w:top w:val="single" w:sz="4" w:space="0" w:color="auto"/>
              <w:left w:val="single" w:sz="4" w:space="0" w:color="auto"/>
            </w:tcBorders>
            <w:shd w:val="clear" w:color="auto" w:fill="FFFFFF"/>
            <w:vAlign w:val="center"/>
          </w:tcPr>
          <w:p w14:paraId="266CA238"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85" w:type="dxa"/>
            <w:tcBorders>
              <w:top w:val="single" w:sz="4" w:space="0" w:color="auto"/>
              <w:left w:val="single" w:sz="4" w:space="0" w:color="auto"/>
            </w:tcBorders>
            <w:shd w:val="clear" w:color="auto" w:fill="FFFFFF"/>
            <w:vAlign w:val="center"/>
          </w:tcPr>
          <w:p w14:paraId="3098011B"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40" w:type="dxa"/>
            <w:tcBorders>
              <w:top w:val="single" w:sz="4" w:space="0" w:color="auto"/>
              <w:left w:val="single" w:sz="4" w:space="0" w:color="auto"/>
            </w:tcBorders>
            <w:shd w:val="clear" w:color="auto" w:fill="FFFFFF"/>
            <w:vAlign w:val="center"/>
          </w:tcPr>
          <w:p w14:paraId="526F3C94"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41" w:type="dxa"/>
            <w:tcBorders>
              <w:top w:val="single" w:sz="4" w:space="0" w:color="auto"/>
              <w:left w:val="single" w:sz="4" w:space="0" w:color="auto"/>
            </w:tcBorders>
            <w:shd w:val="clear" w:color="auto" w:fill="FFFFFF"/>
            <w:vAlign w:val="center"/>
          </w:tcPr>
          <w:p w14:paraId="1073D675"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510" w:type="dxa"/>
            <w:tcBorders>
              <w:top w:val="single" w:sz="4" w:space="0" w:color="auto"/>
              <w:left w:val="single" w:sz="4" w:space="0" w:color="auto"/>
            </w:tcBorders>
            <w:shd w:val="clear" w:color="auto" w:fill="FFFFFF"/>
            <w:vAlign w:val="center"/>
          </w:tcPr>
          <w:p w14:paraId="46F6EE11"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总 计</w:t>
            </w:r>
          </w:p>
        </w:tc>
        <w:tc>
          <w:tcPr>
            <w:tcW w:w="615" w:type="dxa"/>
            <w:tcBorders>
              <w:top w:val="single" w:sz="4" w:space="0" w:color="auto"/>
              <w:left w:val="single" w:sz="4" w:space="0" w:color="auto"/>
            </w:tcBorders>
            <w:shd w:val="clear" w:color="auto" w:fill="FFFFFF"/>
            <w:vAlign w:val="center"/>
          </w:tcPr>
          <w:p w14:paraId="0A17D86C"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615" w:type="dxa"/>
            <w:tcBorders>
              <w:top w:val="single" w:sz="4" w:space="0" w:color="auto"/>
              <w:left w:val="single" w:sz="4" w:space="0" w:color="auto"/>
            </w:tcBorders>
            <w:shd w:val="clear" w:color="auto" w:fill="FFFFFF"/>
            <w:vAlign w:val="center"/>
          </w:tcPr>
          <w:p w14:paraId="4FD65D55"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630" w:type="dxa"/>
            <w:tcBorders>
              <w:top w:val="single" w:sz="4" w:space="0" w:color="auto"/>
              <w:left w:val="single" w:sz="4" w:space="0" w:color="auto"/>
            </w:tcBorders>
            <w:shd w:val="clear" w:color="auto" w:fill="FFFFFF"/>
            <w:vAlign w:val="center"/>
          </w:tcPr>
          <w:p w14:paraId="6DC76543"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25" w:type="dxa"/>
            <w:tcBorders>
              <w:top w:val="single" w:sz="4" w:space="0" w:color="auto"/>
              <w:left w:val="single" w:sz="4" w:space="0" w:color="auto"/>
            </w:tcBorders>
            <w:shd w:val="clear" w:color="auto" w:fill="FFFFFF"/>
            <w:vAlign w:val="center"/>
          </w:tcPr>
          <w:p w14:paraId="15849DF3" w14:textId="77777777" w:rsidR="00F91E82" w:rsidRDefault="00F91E82" w:rsidP="00A40CF7">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451" w:type="dxa"/>
            <w:tcBorders>
              <w:top w:val="single" w:sz="4" w:space="0" w:color="auto"/>
              <w:left w:val="single" w:sz="4" w:space="0" w:color="auto"/>
              <w:right w:val="single" w:sz="4" w:space="0" w:color="auto"/>
            </w:tcBorders>
            <w:shd w:val="clear" w:color="auto" w:fill="FFFFFF"/>
            <w:textDirection w:val="tbRlV"/>
          </w:tcPr>
          <w:p w14:paraId="1BAC2841" w14:textId="77777777" w:rsidR="00F91E82" w:rsidRDefault="00F91E82" w:rsidP="00A40CF7">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F91E82" w14:paraId="065FF54C" w14:textId="77777777" w:rsidTr="00A40CF7">
        <w:trPr>
          <w:trHeight w:hRule="exact" w:val="516"/>
          <w:jc w:val="center"/>
        </w:trPr>
        <w:tc>
          <w:tcPr>
            <w:tcW w:w="566" w:type="dxa"/>
            <w:tcBorders>
              <w:top w:val="single" w:sz="4" w:space="0" w:color="auto"/>
              <w:left w:val="single" w:sz="4" w:space="0" w:color="auto"/>
              <w:bottom w:val="single" w:sz="4" w:space="0" w:color="auto"/>
            </w:tcBorders>
            <w:shd w:val="clear" w:color="auto" w:fill="FFFFFF"/>
          </w:tcPr>
          <w:p w14:paraId="751ABD3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tcPr>
          <w:p w14:paraId="1DDA096D"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tcBorders>
              <w:top w:val="single" w:sz="4" w:space="0" w:color="auto"/>
              <w:left w:val="single" w:sz="4" w:space="0" w:color="auto"/>
              <w:bottom w:val="single" w:sz="4" w:space="0" w:color="auto"/>
            </w:tcBorders>
            <w:shd w:val="clear" w:color="auto" w:fill="FFFFFF"/>
          </w:tcPr>
          <w:p w14:paraId="50A86CA5"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95" w:type="dxa"/>
            <w:tcBorders>
              <w:top w:val="single" w:sz="4" w:space="0" w:color="auto"/>
              <w:left w:val="single" w:sz="4" w:space="0" w:color="auto"/>
              <w:bottom w:val="single" w:sz="4" w:space="0" w:color="auto"/>
            </w:tcBorders>
            <w:shd w:val="clear" w:color="auto" w:fill="FFFFFF"/>
          </w:tcPr>
          <w:p w14:paraId="685CCBC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75" w:type="dxa"/>
            <w:tcBorders>
              <w:top w:val="single" w:sz="4" w:space="0" w:color="auto"/>
              <w:left w:val="single" w:sz="4" w:space="0" w:color="auto"/>
              <w:bottom w:val="single" w:sz="4" w:space="0" w:color="auto"/>
            </w:tcBorders>
            <w:shd w:val="clear" w:color="auto" w:fill="FFFFFF"/>
          </w:tcPr>
          <w:p w14:paraId="4B03A42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29" w:type="dxa"/>
            <w:tcBorders>
              <w:top w:val="single" w:sz="4" w:space="0" w:color="auto"/>
              <w:left w:val="single" w:sz="4" w:space="0" w:color="auto"/>
              <w:bottom w:val="single" w:sz="4" w:space="0" w:color="auto"/>
            </w:tcBorders>
            <w:shd w:val="clear" w:color="auto" w:fill="FFFFFF"/>
          </w:tcPr>
          <w:p w14:paraId="65BE6CB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85" w:type="dxa"/>
            <w:tcBorders>
              <w:top w:val="single" w:sz="4" w:space="0" w:color="auto"/>
              <w:left w:val="single" w:sz="4" w:space="0" w:color="auto"/>
              <w:bottom w:val="single" w:sz="4" w:space="0" w:color="auto"/>
            </w:tcBorders>
            <w:shd w:val="clear" w:color="auto" w:fill="FFFFFF"/>
          </w:tcPr>
          <w:p w14:paraId="555CEFC2"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0" w:type="dxa"/>
            <w:tcBorders>
              <w:top w:val="single" w:sz="4" w:space="0" w:color="auto"/>
              <w:left w:val="single" w:sz="4" w:space="0" w:color="auto"/>
              <w:bottom w:val="single" w:sz="4" w:space="0" w:color="auto"/>
            </w:tcBorders>
            <w:shd w:val="clear" w:color="auto" w:fill="FFFFFF"/>
          </w:tcPr>
          <w:p w14:paraId="6966D26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1" w:type="dxa"/>
            <w:tcBorders>
              <w:top w:val="single" w:sz="4" w:space="0" w:color="auto"/>
              <w:left w:val="single" w:sz="4" w:space="0" w:color="auto"/>
              <w:bottom w:val="single" w:sz="4" w:space="0" w:color="auto"/>
            </w:tcBorders>
            <w:shd w:val="clear" w:color="auto" w:fill="FFFFFF"/>
          </w:tcPr>
          <w:p w14:paraId="28A3571F"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10" w:type="dxa"/>
            <w:tcBorders>
              <w:top w:val="single" w:sz="4" w:space="0" w:color="auto"/>
              <w:left w:val="single" w:sz="4" w:space="0" w:color="auto"/>
              <w:bottom w:val="single" w:sz="4" w:space="0" w:color="auto"/>
            </w:tcBorders>
            <w:shd w:val="clear" w:color="auto" w:fill="FFFFFF"/>
          </w:tcPr>
          <w:p w14:paraId="1D520A9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tcPr>
          <w:p w14:paraId="6F6D23E3"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tcPr>
          <w:p w14:paraId="49069DEC"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30" w:type="dxa"/>
            <w:tcBorders>
              <w:top w:val="single" w:sz="4" w:space="0" w:color="auto"/>
              <w:left w:val="single" w:sz="4" w:space="0" w:color="auto"/>
              <w:bottom w:val="single" w:sz="4" w:space="0" w:color="auto"/>
            </w:tcBorders>
            <w:shd w:val="clear" w:color="auto" w:fill="FFFFFF"/>
          </w:tcPr>
          <w:p w14:paraId="1DE5344A"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tcPr>
          <w:p w14:paraId="7D13AE4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51" w:type="dxa"/>
            <w:tcBorders>
              <w:top w:val="single" w:sz="4" w:space="0" w:color="auto"/>
              <w:left w:val="single" w:sz="4" w:space="0" w:color="auto"/>
              <w:bottom w:val="single" w:sz="4" w:space="0" w:color="auto"/>
              <w:right w:val="single" w:sz="4" w:space="0" w:color="auto"/>
            </w:tcBorders>
            <w:shd w:val="clear" w:color="auto" w:fill="FFFFFF"/>
          </w:tcPr>
          <w:p w14:paraId="7711F138" w14:textId="77777777" w:rsidR="00F91E82" w:rsidRDefault="00F91E82" w:rsidP="00A40CF7">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14:paraId="2A521324" w14:textId="77777777" w:rsidR="00F91E82" w:rsidRDefault="00F91E82" w:rsidP="00F91E82">
      <w:pPr>
        <w:spacing w:after="259" w:line="1" w:lineRule="exact"/>
      </w:pPr>
    </w:p>
    <w:p w14:paraId="29B51E34" w14:textId="77777777" w:rsidR="00F91E82" w:rsidRDefault="00F91E82" w:rsidP="00F91E82">
      <w:pPr>
        <w:pStyle w:val="Bodytext1"/>
        <w:tabs>
          <w:tab w:val="left" w:pos="1210"/>
        </w:tabs>
        <w:spacing w:line="240" w:lineRule="auto"/>
        <w:ind w:firstLineChars="200" w:firstLine="640"/>
        <w:jc w:val="left"/>
        <w:rPr>
          <w:rFonts w:ascii="黑体" w:eastAsia="黑体" w:hAnsi="黑体" w:cs="黑体"/>
          <w:sz w:val="32"/>
          <w:szCs w:val="32"/>
        </w:rPr>
      </w:pPr>
      <w:bookmarkStart w:id="2" w:name="bookmark31"/>
      <w:r>
        <w:rPr>
          <w:rFonts w:ascii="黑体" w:eastAsia="黑体" w:hAnsi="黑体" w:cs="黑体" w:hint="eastAsia"/>
          <w:snapToGrid w:val="0"/>
          <w:kern w:val="32"/>
          <w:sz w:val="32"/>
          <w:szCs w:val="32"/>
          <w:lang w:val="zh-CN" w:eastAsia="zh-CN" w:bidi="ar-SA"/>
        </w:rPr>
        <w:t>五</w:t>
      </w:r>
      <w:bookmarkEnd w:id="2"/>
      <w:r>
        <w:rPr>
          <w:rFonts w:ascii="黑体" w:eastAsia="黑体" w:hAnsi="黑体" w:cs="黑体" w:hint="eastAsia"/>
          <w:snapToGrid w:val="0"/>
          <w:kern w:val="32"/>
          <w:sz w:val="32"/>
          <w:szCs w:val="32"/>
          <w:lang w:val="zh-CN" w:eastAsia="zh-CN" w:bidi="ar-SA"/>
        </w:rPr>
        <w:t>、存在的主要问题及改进情况</w:t>
      </w:r>
    </w:p>
    <w:p w14:paraId="2454675E" w14:textId="77777777" w:rsidR="00F91E82" w:rsidRPr="00F91E82" w:rsidRDefault="00F91E82" w:rsidP="00F91E82">
      <w:pPr>
        <w:ind w:firstLineChars="200" w:firstLine="640"/>
        <w:rPr>
          <w:rFonts w:ascii="仿宋_GB2312" w:eastAsia="仿宋_GB2312"/>
          <w:sz w:val="32"/>
          <w:szCs w:val="32"/>
        </w:rPr>
      </w:pPr>
      <w:bookmarkStart w:id="3" w:name="bookmark32"/>
      <w:r w:rsidRPr="00F91E82">
        <w:rPr>
          <w:rFonts w:ascii="仿宋_GB2312" w:eastAsia="仿宋_GB2312" w:hint="eastAsia"/>
          <w:sz w:val="32"/>
          <w:szCs w:val="32"/>
        </w:rPr>
        <w:t xml:space="preserve">2020年市能源局政府信息公开工作虽然取得了一定的成绩，但同时也存在工作机制不够完善、公开渠道不够丰富等问题。下一步我们将按照下列措施进行改正。 </w:t>
      </w:r>
    </w:p>
    <w:p w14:paraId="550E36A5" w14:textId="200809A6" w:rsidR="00F91E82" w:rsidRPr="00F91E82" w:rsidRDefault="00F91E82" w:rsidP="00F91E82">
      <w:pPr>
        <w:ind w:firstLineChars="200" w:firstLine="640"/>
        <w:rPr>
          <w:rFonts w:ascii="仿宋_GB2312" w:eastAsia="仿宋_GB2312"/>
          <w:sz w:val="32"/>
          <w:szCs w:val="32"/>
        </w:rPr>
      </w:pPr>
      <w:r w:rsidRPr="00F91E82">
        <w:rPr>
          <w:rFonts w:ascii="仿宋_GB2312" w:eastAsia="仿宋_GB2312" w:hint="eastAsia"/>
          <w:sz w:val="32"/>
          <w:szCs w:val="32"/>
        </w:rPr>
        <w:t xml:space="preserve">一是加强组织领导，进一步明确工作机构的职责和任务。进一步完善工作机制，明确政府信息公开工作机构职责和任务，形成职责分明、分工合理、各负其责、齐抓共管的工作局面。层层落实责任，明确专人负责政府信息公开的组织协调、维护更新等工作，确保我局政府信息公开工作扎实、有序推进。 </w:t>
      </w:r>
    </w:p>
    <w:p w14:paraId="1D534C4F" w14:textId="77777777" w:rsidR="00F91E82" w:rsidRPr="00F91E82" w:rsidRDefault="00F91E82" w:rsidP="00F91E82">
      <w:pPr>
        <w:ind w:firstLineChars="200" w:firstLine="640"/>
        <w:rPr>
          <w:rFonts w:ascii="仿宋_GB2312" w:eastAsia="仿宋_GB2312"/>
          <w:sz w:val="32"/>
          <w:szCs w:val="32"/>
        </w:rPr>
      </w:pPr>
      <w:r w:rsidRPr="00F91E82">
        <w:rPr>
          <w:rFonts w:ascii="仿宋_GB2312" w:eastAsia="仿宋_GB2312" w:hint="eastAsia"/>
          <w:sz w:val="32"/>
          <w:szCs w:val="32"/>
        </w:rPr>
        <w:t xml:space="preserve">二是加大宣传力度，塑造良好的政府信息公开工作氛围。贯彻落实中央和省、市关于政府信息公开工作的要求，广泛开展系列政府信息公开工作宣传活动，倡导积极、全面、合法、透明的政府信息，为公众提供及时、准确、实用的信息。 </w:t>
      </w:r>
    </w:p>
    <w:p w14:paraId="1FA3298D" w14:textId="77777777" w:rsidR="00F91E82" w:rsidRPr="00F91E82" w:rsidRDefault="00F91E82" w:rsidP="00F91E82">
      <w:pPr>
        <w:ind w:firstLineChars="200" w:firstLine="640"/>
        <w:rPr>
          <w:rFonts w:ascii="仿宋_GB2312" w:eastAsia="仿宋_GB2312"/>
          <w:sz w:val="32"/>
          <w:szCs w:val="32"/>
        </w:rPr>
      </w:pPr>
      <w:r w:rsidRPr="00F91E82">
        <w:rPr>
          <w:rFonts w:ascii="仿宋_GB2312" w:eastAsia="仿宋_GB2312" w:hint="eastAsia"/>
          <w:sz w:val="32"/>
          <w:szCs w:val="32"/>
        </w:rPr>
        <w:t>三是围绕中心工作，公开公众普遍关注的热点难点问题。以政府中心工作为主轴，以公众关心的热点、难点问题为导向，全面、及时地公开政府信息，确保政府信息公开工作的</w:t>
      </w:r>
      <w:r w:rsidRPr="00F91E82">
        <w:rPr>
          <w:rFonts w:ascii="仿宋_GB2312" w:eastAsia="仿宋_GB2312" w:hint="eastAsia"/>
          <w:sz w:val="32"/>
          <w:szCs w:val="32"/>
        </w:rPr>
        <w:lastRenderedPageBreak/>
        <w:t>针对性和实效性</w:t>
      </w:r>
    </w:p>
    <w:p w14:paraId="517DB833" w14:textId="77777777" w:rsidR="00F91E82" w:rsidRDefault="00F91E82" w:rsidP="00F91E82">
      <w:pPr>
        <w:pStyle w:val="Bodytext1"/>
        <w:tabs>
          <w:tab w:val="left" w:pos="1210"/>
        </w:tabs>
        <w:spacing w:line="240" w:lineRule="auto"/>
        <w:ind w:firstLine="578"/>
        <w:jc w:val="left"/>
        <w:rPr>
          <w:rFonts w:ascii="黑体" w:eastAsia="黑体" w:hAnsi="黑体" w:cs="黑体"/>
          <w:snapToGrid w:val="0"/>
          <w:kern w:val="32"/>
          <w:sz w:val="32"/>
          <w:szCs w:val="32"/>
          <w:lang w:val="zh-CN" w:eastAsia="zh-CN" w:bidi="ar-SA"/>
        </w:rPr>
      </w:pPr>
      <w:r>
        <w:rPr>
          <w:rFonts w:ascii="黑体" w:eastAsia="黑体" w:hAnsi="黑体" w:cs="黑体" w:hint="eastAsia"/>
          <w:snapToGrid w:val="0"/>
          <w:kern w:val="32"/>
          <w:sz w:val="32"/>
          <w:szCs w:val="32"/>
          <w:lang w:val="zh-CN" w:eastAsia="zh-CN" w:bidi="ar-SA"/>
        </w:rPr>
        <w:t>六</w:t>
      </w:r>
      <w:bookmarkEnd w:id="3"/>
      <w:r>
        <w:rPr>
          <w:rFonts w:ascii="黑体" w:eastAsia="黑体" w:hAnsi="黑体" w:cs="黑体" w:hint="eastAsia"/>
          <w:snapToGrid w:val="0"/>
          <w:kern w:val="32"/>
          <w:sz w:val="32"/>
          <w:szCs w:val="32"/>
          <w:lang w:val="zh-CN" w:eastAsia="zh-CN" w:bidi="ar-SA"/>
        </w:rPr>
        <w:t>、其他需要报告的事项</w:t>
      </w:r>
    </w:p>
    <w:p w14:paraId="5F105C49" w14:textId="0E8645D1" w:rsidR="00F91E82" w:rsidRPr="00196C62" w:rsidRDefault="00F91E82" w:rsidP="00F91E82">
      <w:pPr>
        <w:pStyle w:val="Bodytext1"/>
        <w:tabs>
          <w:tab w:val="left" w:pos="1210"/>
        </w:tabs>
        <w:spacing w:line="240" w:lineRule="auto"/>
        <w:ind w:firstLine="578"/>
        <w:jc w:val="left"/>
        <w:rPr>
          <w:rFonts w:ascii="黑体" w:eastAsia="黑体" w:hAnsi="黑体" w:cs="黑体"/>
          <w:snapToGrid w:val="0"/>
          <w:kern w:val="32"/>
          <w:sz w:val="32"/>
          <w:szCs w:val="32"/>
          <w:lang w:val="zh-CN" w:eastAsia="zh-CN" w:bidi="ar-SA"/>
        </w:rPr>
      </w:pPr>
      <w:r w:rsidRPr="00196C62">
        <w:rPr>
          <w:rFonts w:ascii="仿宋_GB2312" w:eastAsia="仿宋_GB2312" w:hAnsi="Times New Roman" w:cs="仿宋_GB2312" w:hint="eastAsia"/>
          <w:snapToGrid w:val="0"/>
          <w:kern w:val="32"/>
          <w:sz w:val="32"/>
          <w:szCs w:val="32"/>
          <w:lang w:val="zh-CN" w:eastAsia="zh-CN" w:bidi="ar-SA"/>
        </w:rPr>
        <w:t>如对本报告有疑问，请与铜川市能源局（市煤炭局）办公室联系。通信地址：陕西省铜川市新区朝阳路铜川政务11楼1134，邮编：727031，联系电话：0919－3185162，电子邮箱：</w:t>
      </w:r>
      <w:r w:rsidR="00591F18">
        <w:rPr>
          <w:rFonts w:ascii="仿宋_GB2312" w:eastAsia="仿宋_GB2312" w:hAnsi="Times New Roman" w:cs="仿宋_GB2312" w:hint="eastAsia"/>
          <w:snapToGrid w:val="0"/>
          <w:kern w:val="32"/>
          <w:sz w:val="32"/>
          <w:szCs w:val="32"/>
          <w:lang w:val="zh-CN" w:eastAsia="zh-CN" w:bidi="ar-SA"/>
        </w:rPr>
        <w:t>n</w:t>
      </w:r>
      <w:r w:rsidR="00591F18">
        <w:rPr>
          <w:rFonts w:ascii="仿宋_GB2312" w:eastAsia="仿宋_GB2312" w:hAnsi="Times New Roman" w:cs="仿宋_GB2312"/>
          <w:snapToGrid w:val="0"/>
          <w:kern w:val="32"/>
          <w:sz w:val="32"/>
          <w:szCs w:val="32"/>
          <w:lang w:val="zh-CN" w:eastAsia="zh-CN" w:bidi="ar-SA"/>
        </w:rPr>
        <w:t>yj3185162@163.com</w:t>
      </w:r>
      <w:r w:rsidRPr="00196C62">
        <w:rPr>
          <w:rFonts w:ascii="仿宋_GB2312" w:eastAsia="仿宋_GB2312" w:hAnsi="Times New Roman" w:cs="仿宋_GB2312" w:hint="eastAsia"/>
          <w:snapToGrid w:val="0"/>
          <w:kern w:val="32"/>
          <w:sz w:val="32"/>
          <w:szCs w:val="32"/>
          <w:lang w:val="zh-CN" w:eastAsia="zh-CN" w:bidi="ar-SA"/>
        </w:rPr>
        <w:t>。</w:t>
      </w:r>
    </w:p>
    <w:p w14:paraId="18A0275D" w14:textId="77777777" w:rsidR="00366EC9" w:rsidRDefault="00F91E82" w:rsidP="00F91E82">
      <w:pPr>
        <w:pStyle w:val="Bodytext1"/>
        <w:tabs>
          <w:tab w:val="left" w:pos="1210"/>
        </w:tabs>
        <w:adjustRightInd w:val="0"/>
        <w:snapToGrid w:val="0"/>
        <w:spacing w:line="560" w:lineRule="exact"/>
        <w:ind w:firstLineChars="200" w:firstLine="640"/>
        <w:jc w:val="left"/>
        <w:rPr>
          <w:rFonts w:ascii="仿宋_GB2312" w:eastAsia="仿宋_GB2312" w:hAnsi="Times New Roman" w:cs="仿宋_GB2312"/>
          <w:snapToGrid w:val="0"/>
          <w:kern w:val="32"/>
          <w:sz w:val="32"/>
          <w:szCs w:val="32"/>
          <w:lang w:val="zh-CN" w:eastAsia="zh-CN" w:bidi="ar-SA"/>
        </w:rPr>
      </w:pPr>
      <w:r w:rsidRPr="00196C62">
        <w:rPr>
          <w:rFonts w:ascii="仿宋_GB2312" w:eastAsia="仿宋_GB2312" w:hAnsi="Times New Roman" w:cs="仿宋_GB2312" w:hint="eastAsia"/>
          <w:snapToGrid w:val="0"/>
          <w:kern w:val="32"/>
          <w:sz w:val="32"/>
          <w:szCs w:val="32"/>
          <w:lang w:val="zh-CN" w:eastAsia="zh-CN" w:bidi="ar-SA"/>
        </w:rPr>
        <w:t xml:space="preserve">　</w:t>
      </w:r>
    </w:p>
    <w:p w14:paraId="11B13B9B" w14:textId="079C777A" w:rsidR="00F91E82" w:rsidRPr="00196C62" w:rsidRDefault="00F91E82" w:rsidP="00F91E82">
      <w:pPr>
        <w:pStyle w:val="Bodytext1"/>
        <w:tabs>
          <w:tab w:val="left" w:pos="1210"/>
        </w:tabs>
        <w:adjustRightInd w:val="0"/>
        <w:snapToGrid w:val="0"/>
        <w:spacing w:line="560" w:lineRule="exact"/>
        <w:ind w:firstLineChars="200" w:firstLine="640"/>
        <w:jc w:val="left"/>
        <w:rPr>
          <w:rFonts w:ascii="仿宋_GB2312" w:eastAsia="仿宋_GB2312" w:hAnsi="Times New Roman" w:cs="仿宋_GB2312"/>
          <w:snapToGrid w:val="0"/>
          <w:kern w:val="32"/>
          <w:sz w:val="32"/>
          <w:szCs w:val="32"/>
          <w:lang w:val="zh-CN" w:eastAsia="zh-CN" w:bidi="ar-SA"/>
        </w:rPr>
      </w:pPr>
      <w:r w:rsidRPr="00196C62">
        <w:rPr>
          <w:rFonts w:ascii="仿宋_GB2312" w:eastAsia="仿宋_GB2312" w:hAnsi="Times New Roman" w:cs="仿宋_GB2312" w:hint="eastAsia"/>
          <w:snapToGrid w:val="0"/>
          <w:kern w:val="32"/>
          <w:sz w:val="32"/>
          <w:szCs w:val="32"/>
          <w:lang w:val="zh-CN" w:eastAsia="zh-CN" w:bidi="ar-SA"/>
        </w:rPr>
        <w:t xml:space="preserve">　</w:t>
      </w:r>
    </w:p>
    <w:p w14:paraId="4BD3C82C" w14:textId="741F7271" w:rsidR="00366EC9" w:rsidRPr="00366EC9" w:rsidRDefault="00366EC9" w:rsidP="00366EC9">
      <w:pPr>
        <w:pStyle w:val="a0"/>
        <w:ind w:firstLineChars="1400" w:firstLine="4480"/>
        <w:rPr>
          <w:rFonts w:ascii="仿宋_GB2312" w:eastAsia="仿宋_GB2312" w:cs="仿宋_GB2312"/>
          <w:snapToGrid w:val="0"/>
          <w:kern w:val="32"/>
          <w:sz w:val="32"/>
          <w:szCs w:val="32"/>
          <w:lang w:val="zh-CN"/>
        </w:rPr>
      </w:pPr>
    </w:p>
    <w:sectPr w:rsidR="00366EC9" w:rsidRPr="00366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E78D2" w14:textId="77777777" w:rsidR="006A541F" w:rsidRDefault="006A541F" w:rsidP="00076F7C">
      <w:r>
        <w:separator/>
      </w:r>
    </w:p>
  </w:endnote>
  <w:endnote w:type="continuationSeparator" w:id="0">
    <w:p w14:paraId="37838D9F" w14:textId="77777777" w:rsidR="006A541F" w:rsidRDefault="006A541F" w:rsidP="0007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A2055" w14:textId="77777777" w:rsidR="006A541F" w:rsidRDefault="006A541F" w:rsidP="00076F7C">
      <w:r>
        <w:separator/>
      </w:r>
    </w:p>
  </w:footnote>
  <w:footnote w:type="continuationSeparator" w:id="0">
    <w:p w14:paraId="5F448441" w14:textId="77777777" w:rsidR="006A541F" w:rsidRDefault="006A541F" w:rsidP="00076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A7"/>
    <w:rsid w:val="00062FFE"/>
    <w:rsid w:val="00076F7C"/>
    <w:rsid w:val="00085FDF"/>
    <w:rsid w:val="000C54B6"/>
    <w:rsid w:val="001B0DDE"/>
    <w:rsid w:val="00270F19"/>
    <w:rsid w:val="00366EC9"/>
    <w:rsid w:val="003D02E2"/>
    <w:rsid w:val="00491A2D"/>
    <w:rsid w:val="004A3D47"/>
    <w:rsid w:val="004C7280"/>
    <w:rsid w:val="0058280C"/>
    <w:rsid w:val="00591128"/>
    <w:rsid w:val="00591F18"/>
    <w:rsid w:val="005C2A4B"/>
    <w:rsid w:val="006A541F"/>
    <w:rsid w:val="007849F5"/>
    <w:rsid w:val="007904D9"/>
    <w:rsid w:val="008E0ACC"/>
    <w:rsid w:val="009A53A0"/>
    <w:rsid w:val="00A411D7"/>
    <w:rsid w:val="00A855F9"/>
    <w:rsid w:val="00AB7DE8"/>
    <w:rsid w:val="00B86CA7"/>
    <w:rsid w:val="00C45E02"/>
    <w:rsid w:val="00C674A9"/>
    <w:rsid w:val="00D05865"/>
    <w:rsid w:val="00DD2455"/>
    <w:rsid w:val="00E52072"/>
    <w:rsid w:val="00F9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9B30"/>
  <w15:chartTrackingRefBased/>
  <w15:docId w15:val="{453D5A25-1F23-4855-96F2-B2B4BFA3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76F7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76F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076F7C"/>
    <w:rPr>
      <w:sz w:val="18"/>
      <w:szCs w:val="18"/>
    </w:rPr>
  </w:style>
  <w:style w:type="paragraph" w:styleId="a6">
    <w:name w:val="footer"/>
    <w:basedOn w:val="a"/>
    <w:link w:val="a7"/>
    <w:uiPriority w:val="99"/>
    <w:unhideWhenUsed/>
    <w:rsid w:val="00076F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076F7C"/>
    <w:rPr>
      <w:sz w:val="18"/>
      <w:szCs w:val="18"/>
    </w:rPr>
  </w:style>
  <w:style w:type="paragraph" w:customStyle="1" w:styleId="Bodytext1">
    <w:name w:val="Body text|1"/>
    <w:basedOn w:val="a"/>
    <w:qFormat/>
    <w:rsid w:val="00076F7C"/>
    <w:pPr>
      <w:spacing w:line="442" w:lineRule="auto"/>
      <w:ind w:firstLine="400"/>
    </w:pPr>
    <w:rPr>
      <w:rFonts w:ascii="宋体" w:hAnsi="宋体" w:cs="宋体"/>
      <w:sz w:val="28"/>
      <w:szCs w:val="28"/>
      <w:lang w:val="zh-TW" w:eastAsia="zh-TW" w:bidi="zh-TW"/>
    </w:rPr>
  </w:style>
  <w:style w:type="paragraph" w:styleId="a0">
    <w:name w:val="Normal Indent"/>
    <w:basedOn w:val="a"/>
    <w:uiPriority w:val="99"/>
    <w:semiHidden/>
    <w:unhideWhenUsed/>
    <w:rsid w:val="00076F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MTJBGS</dc:creator>
  <cp:keywords/>
  <dc:description/>
  <cp:lastModifiedBy>MTJBGS</cp:lastModifiedBy>
  <cp:revision>24</cp:revision>
  <dcterms:created xsi:type="dcterms:W3CDTF">2021-01-28T03:14:00Z</dcterms:created>
  <dcterms:modified xsi:type="dcterms:W3CDTF">2021-01-29T07:36:00Z</dcterms:modified>
</cp:coreProperties>
</file>