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4D" w:rsidRDefault="00A3754D">
      <w:pPr>
        <w:pStyle w:val="af5"/>
      </w:pPr>
    </w:p>
    <w:p w:rsidR="00A3754D" w:rsidRDefault="00A3754D">
      <w:pPr>
        <w:pStyle w:val="afffff"/>
        <w:framePr w:wrap="around"/>
        <w:ind w:firstLine="429"/>
      </w:pPr>
      <w:r>
        <w:t xml:space="preserve">ICS </w:t>
      </w:r>
      <w:r>
        <w:rPr>
          <w:rFonts w:hint="eastAsia"/>
        </w:rPr>
        <w:t>点击此处添加</w:t>
      </w:r>
      <w:r>
        <w:t>ICS</w:t>
      </w:r>
      <w:r>
        <w:rPr>
          <w:rFonts w:hint="eastAsia"/>
        </w:rPr>
        <w:t>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A3754D" w:rsidTr="000C0E3D">
        <w:tc>
          <w:tcPr>
            <w:tcW w:w="9854" w:type="dxa"/>
            <w:tcBorders>
              <w:top w:val="nil"/>
              <w:left w:val="nil"/>
              <w:bottom w:val="nil"/>
              <w:right w:val="nil"/>
            </w:tcBorders>
          </w:tcPr>
          <w:p w:rsidR="00A3754D" w:rsidRDefault="00A3754D">
            <w:pPr>
              <w:pStyle w:val="afffff"/>
              <w:framePr w:wrap="around"/>
            </w:pPr>
            <w:r>
              <w:rPr>
                <w:noProof/>
              </w:rPr>
              <w:pict>
                <v:rect id="BAH" o:spid="_x0000_s1026" style="position:absolute;margin-left:-5.25pt;margin-top:0;width:68.25pt;height:15.6pt;z-index:-251678208;v-text-anchor:middle" stroked="f" strokeweight="2pt"/>
              </w:pict>
            </w:r>
            <w:r>
              <w:rPr>
                <w:rFonts w:hint="eastAsia"/>
              </w:rPr>
              <w:t>点击此处添加中国标准文献分类号</w:t>
            </w:r>
          </w:p>
        </w:tc>
      </w:tr>
    </w:tbl>
    <w:p w:rsidR="00A3754D" w:rsidRDefault="00A3754D">
      <w:pPr>
        <w:pStyle w:val="affff3"/>
        <w:framePr w:wrap="around"/>
      </w:pPr>
      <w:r>
        <w:t>DB6102</w:t>
      </w:r>
    </w:p>
    <w:p w:rsidR="00A3754D" w:rsidRDefault="00A3754D">
      <w:pPr>
        <w:pStyle w:val="affff4"/>
        <w:framePr w:wrap="around"/>
        <w:rPr>
          <w:rFonts w:ascii="Times New Roman" w:hAnsi="Times New Roman"/>
        </w:rPr>
      </w:pPr>
      <w:r>
        <w:rPr>
          <w:rFonts w:hint="eastAsia"/>
        </w:rPr>
        <w:t>铜川市地方标</w:t>
      </w:r>
      <w:r>
        <w:rPr>
          <w:rFonts w:ascii="Times New Roman" w:hAnsi="Times New Roman" w:hint="eastAsia"/>
        </w:rPr>
        <w:t>准</w:t>
      </w:r>
    </w:p>
    <w:p w:rsidR="00A3754D" w:rsidRDefault="00A3754D">
      <w:pPr>
        <w:pStyle w:val="2"/>
        <w:framePr w:wrap="around"/>
        <w:rPr>
          <w:rFonts w:hAnsi="黑体"/>
        </w:rPr>
      </w:pPr>
      <w:r>
        <w:rPr>
          <w:rFonts w:ascii="Times New Roman"/>
        </w:rPr>
        <w:t>DB6102/</w:t>
      </w:r>
      <w:r>
        <w:rPr>
          <w:rFonts w:hAnsi="黑体"/>
        </w:rPr>
        <w:t>xxxxx—2021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A3754D" w:rsidTr="000C0E3D">
        <w:tc>
          <w:tcPr>
            <w:tcW w:w="9356" w:type="dxa"/>
            <w:tcBorders>
              <w:top w:val="nil"/>
              <w:left w:val="nil"/>
              <w:bottom w:val="nil"/>
              <w:right w:val="nil"/>
            </w:tcBorders>
          </w:tcPr>
          <w:p w:rsidR="00A3754D" w:rsidRDefault="00A3754D">
            <w:pPr>
              <w:pStyle w:val="afff1"/>
              <w:framePr w:wrap="around"/>
            </w:pPr>
            <w:bookmarkStart w:id="0" w:name="DT"/>
            <w:r>
              <w:rPr>
                <w:noProof/>
              </w:rPr>
              <w:pict>
                <v:rect id="DT" o:spid="_x0000_s1027" style="position:absolute;left:0;text-align:left;margin-left:372.8pt;margin-top:2.7pt;width:90pt;height:18pt;z-index:-251681280;v-text-anchor:middle" stroked="f" strokeweight="2pt"/>
              </w:pict>
            </w:r>
            <w:bookmarkEnd w:id="0"/>
          </w:p>
        </w:tc>
      </w:tr>
    </w:tbl>
    <w:p w:rsidR="00A3754D" w:rsidRDefault="00A3754D">
      <w:pPr>
        <w:pStyle w:val="2"/>
        <w:framePr w:wrap="around"/>
        <w:rPr>
          <w:rFonts w:hAnsi="黑体"/>
        </w:rPr>
      </w:pPr>
    </w:p>
    <w:p w:rsidR="00A3754D" w:rsidRDefault="00A3754D">
      <w:pPr>
        <w:pStyle w:val="2"/>
        <w:framePr w:wrap="around"/>
        <w:rPr>
          <w:rFonts w:hAnsi="黑体"/>
        </w:rPr>
      </w:pPr>
    </w:p>
    <w:p w:rsidR="00A3754D" w:rsidRDefault="00A3754D">
      <w:pPr>
        <w:pStyle w:val="afff2"/>
        <w:framePr w:wrap="around"/>
      </w:pPr>
      <w:bookmarkStart w:id="1" w:name="StdName"/>
      <w:r>
        <w:rPr>
          <w:rFonts w:hint="eastAsia"/>
        </w:rPr>
        <w:t>政务服务电子监察平台管理规范</w:t>
      </w:r>
      <w:bookmarkEnd w:id="1"/>
    </w:p>
    <w:p w:rsidR="00A3754D" w:rsidRDefault="00A3754D">
      <w:pPr>
        <w:pStyle w:val="afff3"/>
        <w:framePr w:wrap="around"/>
      </w:pPr>
    </w:p>
    <w:p w:rsidR="00A3754D" w:rsidRDefault="00A3754D">
      <w:pPr>
        <w:pStyle w:val="afff4"/>
        <w:framePr w:wrap="around"/>
      </w:pPr>
      <w:r>
        <w:rPr>
          <w:rFonts w:ascii="微软雅黑" w:eastAsia="微软雅黑" w:hAnsi="微软雅黑" w:cs="微软雅黑"/>
          <w:color w:val="333333"/>
          <w:sz w:val="36"/>
          <w:szCs w:val="36"/>
        </w:rPr>
        <w:t>Administrative Affairs Service Electronic Supervision Platform Management Standard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A3754D" w:rsidTr="000C0E3D">
        <w:tc>
          <w:tcPr>
            <w:tcW w:w="9855" w:type="dxa"/>
            <w:tcBorders>
              <w:top w:val="nil"/>
              <w:left w:val="nil"/>
              <w:bottom w:val="nil"/>
              <w:right w:val="nil"/>
            </w:tcBorders>
          </w:tcPr>
          <w:p w:rsidR="00A3754D" w:rsidRDefault="00A3754D">
            <w:pPr>
              <w:pStyle w:val="afff5"/>
              <w:framePr w:wrap="around"/>
            </w:pPr>
            <w:r>
              <w:rPr>
                <w:noProof/>
              </w:rPr>
              <w:pict>
                <v:rect id="LB" o:spid="_x0000_s1028" style="position:absolute;left:0;text-align:left;margin-left:193.3pt;margin-top:20.15pt;width:100pt;height:24pt;z-index:-251680256;v-text-anchor:middle" stroked="f" strokeweight="2pt"/>
              </w:pict>
            </w:r>
            <w:r>
              <w:t>(</w:t>
            </w:r>
            <w:r>
              <w:rPr>
                <w:rFonts w:hint="eastAsia"/>
              </w:rPr>
              <w:t>征求意见稿</w:t>
            </w:r>
            <w:r>
              <w:t>)</w:t>
            </w:r>
          </w:p>
        </w:tc>
      </w:tr>
      <w:tr w:rsidR="00A3754D" w:rsidTr="000C0E3D">
        <w:tc>
          <w:tcPr>
            <w:tcW w:w="9855" w:type="dxa"/>
            <w:tcBorders>
              <w:top w:val="nil"/>
              <w:left w:val="nil"/>
              <w:bottom w:val="nil"/>
              <w:right w:val="nil"/>
            </w:tcBorders>
          </w:tcPr>
          <w:p w:rsidR="00A3754D" w:rsidRDefault="00A3754D">
            <w:pPr>
              <w:pStyle w:val="afff6"/>
              <w:framePr w:wrap="around"/>
            </w:pPr>
            <w:bookmarkStart w:id="2" w:name="WCRQ"/>
            <w:r>
              <w:rPr>
                <w:noProof/>
              </w:rPr>
              <w:pict>
                <v:rect id="RQ" o:spid="_x0000_s1029" style="position:absolute;left:0;text-align:left;margin-left:173.3pt;margin-top:-.45pt;width:150pt;height:20pt;z-index:-251679232;mso-position-horizontal-relative:text;mso-position-vertical-relative:text;v-text-anchor:middle" stroked="f" strokeweight="2pt">
                  <w10:anchorlock/>
                </v:rect>
              </w:pict>
            </w:r>
            <w:bookmarkEnd w:id="2"/>
          </w:p>
        </w:tc>
      </w:tr>
    </w:tbl>
    <w:p w:rsidR="00A3754D" w:rsidRDefault="00A3754D">
      <w:pPr>
        <w:pStyle w:val="afffff4"/>
        <w:framePr w:wrap="around"/>
      </w:pPr>
      <w:bookmarkStart w:id="3" w:name="FY"/>
      <w:r>
        <w:rPr>
          <w:noProof/>
        </w:rPr>
        <w:pict>
          <v:line id="_x0000_s1030" style="position:absolute;z-index:251634176;mso-position-horizontal-relative:text;mso-position-vertical-relative:text" from="0,23.7pt" to="481.9pt,23.7pt"/>
        </w:pict>
      </w:r>
      <w:bookmarkEnd w:id="3"/>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w:rPr>
          <w:noProof/>
        </w:rPr>
        <w:pict>
          <v:line id="_x0000_s1031" style="position:absolute;z-index:251633152;mso-position-horizontal-relative:text;mso-position-vertical-relative:text" from="0,184.2pt" to="481.9pt,184.2pt"/>
        </w:pict>
      </w:r>
      <w:r>
        <w:rPr>
          <w:noProof/>
        </w:rPr>
        <w:pict>
          <v:line id="_x0000_s1032" style="position:absolute;z-index:251632128;mso-position-horizontal-relative:text;mso-position-vertical-relative:text" from="0,700.15pt" to="481.9pt,700.15pt"/>
        </w:pict>
      </w:r>
    </w:p>
    <w:p w:rsidR="00A3754D" w:rsidRDefault="00A3754D">
      <w:pPr>
        <w:pStyle w:val="afffff5"/>
        <w:framePr w:wrap="around"/>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rsidR="00A3754D" w:rsidRDefault="00A3754D">
      <w:pPr>
        <w:pStyle w:val="affff5"/>
        <w:framePr w:wrap="around"/>
      </w:pPr>
      <w:r>
        <w:rPr>
          <w:rFonts w:hint="eastAsia"/>
        </w:rPr>
        <w:t>铜川市市场监督管理局发布</w:t>
      </w:r>
    </w:p>
    <w:p w:rsidR="00A3754D" w:rsidRDefault="00A3754D">
      <w:pPr>
        <w:pStyle w:val="aff1"/>
        <w:ind w:firstLineChars="0" w:firstLine="0"/>
        <w:rPr>
          <w:rFonts w:hAnsi="宋体"/>
          <w:sz w:val="36"/>
          <w:szCs w:val="36"/>
        </w:rPr>
      </w:pPr>
    </w:p>
    <w:p w:rsidR="00A3754D" w:rsidRDefault="00A3754D">
      <w:pPr>
        <w:pStyle w:val="aff1"/>
        <w:ind w:firstLineChars="0" w:firstLine="0"/>
        <w:rPr>
          <w:rFonts w:hAnsi="宋体"/>
          <w:sz w:val="36"/>
          <w:szCs w:val="36"/>
        </w:rPr>
      </w:pPr>
    </w:p>
    <w:p w:rsidR="00A3754D" w:rsidRDefault="00A3754D">
      <w:pPr>
        <w:pStyle w:val="aff1"/>
        <w:ind w:firstLineChars="0" w:firstLine="0"/>
        <w:rPr>
          <w:rFonts w:hAnsi="宋体"/>
          <w:sz w:val="36"/>
          <w:szCs w:val="36"/>
        </w:rPr>
      </w:pPr>
    </w:p>
    <w:p w:rsidR="00A3754D" w:rsidRDefault="00A3754D">
      <w:pPr>
        <w:pStyle w:val="aff1"/>
        <w:ind w:firstLineChars="0" w:firstLine="0"/>
        <w:rPr>
          <w:rFonts w:hAnsi="宋体"/>
          <w:sz w:val="36"/>
          <w:szCs w:val="36"/>
        </w:rPr>
      </w:pPr>
    </w:p>
    <w:p w:rsidR="00A3754D" w:rsidRDefault="00A3754D">
      <w:pPr>
        <w:pStyle w:val="aff1"/>
        <w:ind w:firstLineChars="0" w:firstLine="0"/>
        <w:rPr>
          <w:rFonts w:hAnsi="宋体"/>
          <w:sz w:val="36"/>
          <w:szCs w:val="36"/>
        </w:rPr>
      </w:pPr>
    </w:p>
    <w:p w:rsidR="00A3754D" w:rsidRDefault="00A3754D" w:rsidP="00425C4A">
      <w:pPr>
        <w:pStyle w:val="aff1"/>
        <w:ind w:firstLineChars="1100" w:firstLine="31680"/>
        <w:rPr>
          <w:rFonts w:hAnsi="宋体"/>
          <w:sz w:val="36"/>
          <w:szCs w:val="36"/>
        </w:rPr>
      </w:pPr>
      <w:r>
        <w:rPr>
          <w:rFonts w:hAnsi="宋体" w:hint="eastAsia"/>
          <w:sz w:val="36"/>
          <w:szCs w:val="36"/>
        </w:rPr>
        <w:t>目</w:t>
      </w:r>
      <w:r>
        <w:rPr>
          <w:rFonts w:hAnsi="宋体"/>
          <w:sz w:val="36"/>
          <w:szCs w:val="36"/>
        </w:rPr>
        <w:t xml:space="preserve">  </w:t>
      </w:r>
      <w:r>
        <w:rPr>
          <w:rFonts w:hAnsi="宋体" w:hint="eastAsia"/>
          <w:sz w:val="36"/>
          <w:szCs w:val="36"/>
        </w:rPr>
        <w:t>次</w:t>
      </w:r>
    </w:p>
    <w:p w:rsidR="00A3754D" w:rsidRDefault="00A3754D" w:rsidP="00425C4A">
      <w:pPr>
        <w:pStyle w:val="aff1"/>
        <w:ind w:firstLineChars="1050" w:firstLine="31680"/>
        <w:rPr>
          <w:rFonts w:hAnsi="宋体"/>
          <w:sz w:val="36"/>
          <w:szCs w:val="36"/>
        </w:rPr>
      </w:pPr>
    </w:p>
    <w:p w:rsidR="00A3754D" w:rsidRDefault="00A3754D">
      <w:pPr>
        <w:pStyle w:val="affff2"/>
      </w:pPr>
      <w:r>
        <w:t xml:space="preserve">1   </w:t>
      </w:r>
      <w:r>
        <w:rPr>
          <w:rFonts w:hint="eastAsia"/>
        </w:rPr>
        <w:t>范围</w:t>
      </w:r>
      <w:r>
        <w:t xml:space="preserve"> </w:t>
      </w:r>
      <w:r>
        <w:rPr>
          <w:rFonts w:hint="eastAsia"/>
        </w:rPr>
        <w:t>……………………………………………………………………………………………</w:t>
      </w:r>
      <w:r>
        <w:t xml:space="preserve">  1</w:t>
      </w:r>
    </w:p>
    <w:p w:rsidR="00A3754D" w:rsidRDefault="00A3754D">
      <w:pPr>
        <w:pStyle w:val="affff2"/>
      </w:pPr>
      <w:r>
        <w:t xml:space="preserve">2   </w:t>
      </w:r>
      <w:r>
        <w:rPr>
          <w:rFonts w:hint="eastAsia"/>
        </w:rPr>
        <w:t>规范性引用文件</w:t>
      </w:r>
      <w:r>
        <w:t xml:space="preserve"> </w:t>
      </w:r>
      <w:r>
        <w:rPr>
          <w:rFonts w:hint="eastAsia"/>
        </w:rPr>
        <w:t>………………………………………………………………………………</w:t>
      </w:r>
      <w:r>
        <w:t xml:space="preserve">  1</w:t>
      </w:r>
    </w:p>
    <w:p w:rsidR="00A3754D" w:rsidRDefault="00A3754D">
      <w:pPr>
        <w:pStyle w:val="affff2"/>
      </w:pPr>
      <w:r>
        <w:t xml:space="preserve">3   </w:t>
      </w:r>
      <w:r>
        <w:rPr>
          <w:rFonts w:hint="eastAsia"/>
        </w:rPr>
        <w:t>监察方式</w:t>
      </w:r>
      <w:r>
        <w:t xml:space="preserve">  </w:t>
      </w:r>
      <w:r>
        <w:rPr>
          <w:rFonts w:hint="eastAsia"/>
        </w:rPr>
        <w:t>………………………………………………………………………………………</w:t>
      </w:r>
      <w:r>
        <w:t xml:space="preserve"> 1</w:t>
      </w:r>
    </w:p>
    <w:p w:rsidR="00A3754D" w:rsidRDefault="00A3754D">
      <w:pPr>
        <w:pStyle w:val="affff2"/>
      </w:pPr>
      <w:r>
        <w:t xml:space="preserve">4   </w:t>
      </w:r>
      <w:r>
        <w:rPr>
          <w:rFonts w:hint="eastAsia"/>
        </w:rPr>
        <w:t>监察原则</w:t>
      </w:r>
      <w:r>
        <w:t xml:space="preserve">  </w:t>
      </w:r>
      <w:r>
        <w:rPr>
          <w:rFonts w:hint="eastAsia"/>
        </w:rPr>
        <w:t>………………………………………………………………………………………</w:t>
      </w:r>
      <w:r>
        <w:t xml:space="preserve"> 1</w:t>
      </w:r>
    </w:p>
    <w:p w:rsidR="00A3754D" w:rsidRDefault="00A3754D">
      <w:pPr>
        <w:pStyle w:val="affff2"/>
      </w:pPr>
      <w:r>
        <w:t xml:space="preserve">5   </w:t>
      </w:r>
      <w:r>
        <w:rPr>
          <w:rFonts w:hint="eastAsia"/>
        </w:rPr>
        <w:t>监察流程</w:t>
      </w:r>
      <w:r>
        <w:t xml:space="preserve">  </w:t>
      </w:r>
      <w:r>
        <w:rPr>
          <w:rFonts w:hint="eastAsia"/>
        </w:rPr>
        <w:t>………………………………………………………………………………………</w:t>
      </w:r>
      <w:r>
        <w:t xml:space="preserve"> 1</w:t>
      </w:r>
    </w:p>
    <w:p w:rsidR="00A3754D" w:rsidRDefault="00A3754D">
      <w:pPr>
        <w:pStyle w:val="affff2"/>
      </w:pPr>
      <w:r>
        <w:t xml:space="preserve">6   </w:t>
      </w:r>
      <w:r>
        <w:rPr>
          <w:rFonts w:hint="eastAsia"/>
        </w:rPr>
        <w:t>监察事项</w:t>
      </w:r>
      <w:r>
        <w:t xml:space="preserve">  </w:t>
      </w:r>
      <w:r>
        <w:rPr>
          <w:rFonts w:hint="eastAsia"/>
        </w:rPr>
        <w:t>………………………………………………………………………………………</w:t>
      </w:r>
      <w:r>
        <w:t xml:space="preserve"> 1</w:t>
      </w:r>
    </w:p>
    <w:p w:rsidR="00A3754D" w:rsidRDefault="00A3754D">
      <w:pPr>
        <w:pStyle w:val="affff2"/>
        <w:ind w:firstLine="405"/>
      </w:pPr>
      <w:r>
        <w:t xml:space="preserve">6.1  </w:t>
      </w:r>
      <w:r>
        <w:rPr>
          <w:rFonts w:hint="eastAsia"/>
        </w:rPr>
        <w:t>部门监察</w:t>
      </w:r>
      <w:r>
        <w:t xml:space="preserve"> </w:t>
      </w:r>
      <w:r>
        <w:rPr>
          <w:rFonts w:hint="eastAsia"/>
        </w:rPr>
        <w:t>…………………………………………………………………………………</w:t>
      </w:r>
      <w:r>
        <w:t xml:space="preserve"> 1</w:t>
      </w:r>
    </w:p>
    <w:p w:rsidR="00A3754D" w:rsidRDefault="00A3754D">
      <w:pPr>
        <w:pStyle w:val="affff2"/>
        <w:ind w:firstLine="405"/>
      </w:pPr>
      <w:r>
        <w:t xml:space="preserve">6.2  </w:t>
      </w:r>
      <w:r>
        <w:rPr>
          <w:rFonts w:hint="eastAsia"/>
        </w:rPr>
        <w:t>日常监察</w:t>
      </w:r>
      <w:r>
        <w:t xml:space="preserve"> </w:t>
      </w:r>
      <w:r>
        <w:rPr>
          <w:rFonts w:hint="eastAsia"/>
        </w:rPr>
        <w:t>…………………………………………………………………………………</w:t>
      </w:r>
      <w:r>
        <w:t xml:space="preserve"> 1</w:t>
      </w:r>
    </w:p>
    <w:p w:rsidR="00A3754D" w:rsidRDefault="00A3754D" w:rsidP="00425C4A">
      <w:pPr>
        <w:pStyle w:val="aff1"/>
        <w:ind w:firstLine="31680"/>
      </w:pPr>
    </w:p>
    <w:p w:rsidR="00A3754D" w:rsidRDefault="00A3754D">
      <w:pPr>
        <w:pStyle w:val="affff6"/>
      </w:pPr>
      <w:r>
        <w:rPr>
          <w:rFonts w:hint="eastAsia"/>
        </w:rPr>
        <w:t>前</w:t>
      </w:r>
      <w:bookmarkStart w:id="4" w:name="BKQY"/>
      <w:r>
        <w:rPr>
          <w:rFonts w:hAnsi="黑体" w:hint="eastAsia"/>
        </w:rPr>
        <w:t> </w:t>
      </w:r>
      <w:r>
        <w:rPr>
          <w:rFonts w:hAnsi="黑体" w:hint="eastAsia"/>
        </w:rPr>
        <w:t> </w:t>
      </w:r>
      <w:r>
        <w:rPr>
          <w:rFonts w:hint="eastAsia"/>
        </w:rPr>
        <w:t>言</w:t>
      </w:r>
      <w:bookmarkEnd w:id="4"/>
    </w:p>
    <w:p w:rsidR="00A3754D" w:rsidRDefault="00A3754D" w:rsidP="00425C4A">
      <w:pPr>
        <w:pStyle w:val="aff1"/>
        <w:ind w:firstLine="31680"/>
      </w:pPr>
      <w:r>
        <w:rPr>
          <w:rFonts w:hint="eastAsia"/>
        </w:rPr>
        <w:t>本文件按照</w:t>
      </w:r>
      <w:r>
        <w:t>GB/T 1.1-2020</w:t>
      </w:r>
      <w:r>
        <w:rPr>
          <w:rFonts w:hint="eastAsia"/>
        </w:rPr>
        <w:t>《标准化工作导则第</w:t>
      </w:r>
      <w:r>
        <w:t>1</w:t>
      </w:r>
      <w:r>
        <w:rPr>
          <w:rFonts w:hint="eastAsia"/>
        </w:rPr>
        <w:t>部分：标准化文件的结构和起草规则》的规定起草。</w:t>
      </w:r>
    </w:p>
    <w:p w:rsidR="00A3754D" w:rsidRDefault="00A3754D" w:rsidP="00425C4A">
      <w:pPr>
        <w:pStyle w:val="aff1"/>
        <w:ind w:firstLine="31680"/>
      </w:pPr>
      <w:r>
        <w:rPr>
          <w:rFonts w:hint="eastAsia"/>
        </w:rPr>
        <w:t>本文件由铜川市行政审批服务局归口。</w:t>
      </w:r>
    </w:p>
    <w:p w:rsidR="00A3754D" w:rsidRDefault="00A3754D" w:rsidP="00425C4A">
      <w:pPr>
        <w:pStyle w:val="aff1"/>
        <w:ind w:firstLine="31680"/>
      </w:pPr>
      <w:r>
        <w:rPr>
          <w:rFonts w:hint="eastAsia"/>
        </w:rPr>
        <w:t>本文件起草单位：铜川市政务服务中心。</w:t>
      </w:r>
    </w:p>
    <w:p w:rsidR="00A3754D" w:rsidRDefault="00A3754D" w:rsidP="00425C4A">
      <w:pPr>
        <w:pStyle w:val="aff1"/>
        <w:ind w:firstLine="31680"/>
      </w:pPr>
      <w:r>
        <w:rPr>
          <w:rFonts w:hint="eastAsia"/>
        </w:rPr>
        <w:t>本文件主要起草人：左江龙、刘文娜、胡静静。</w:t>
      </w:r>
    </w:p>
    <w:p w:rsidR="00A3754D" w:rsidRDefault="00A3754D" w:rsidP="00425C4A">
      <w:pPr>
        <w:pStyle w:val="aff1"/>
        <w:ind w:firstLine="31680"/>
      </w:pPr>
      <w:r>
        <w:rPr>
          <w:rFonts w:hint="eastAsia"/>
        </w:rPr>
        <w:t>本文件起草地址：铜川市齐庆路中段</w:t>
      </w:r>
    </w:p>
    <w:p w:rsidR="00A3754D" w:rsidRDefault="00A3754D" w:rsidP="00425C4A">
      <w:pPr>
        <w:pStyle w:val="aff1"/>
        <w:ind w:firstLine="31680"/>
      </w:pPr>
      <w:r>
        <w:rPr>
          <w:rFonts w:hint="eastAsia"/>
        </w:rPr>
        <w:t>联系电话：</w:t>
      </w:r>
      <w:r>
        <w:t>2839366</w:t>
      </w:r>
    </w:p>
    <w:p w:rsidR="00A3754D" w:rsidRDefault="00A3754D" w:rsidP="00425C4A">
      <w:pPr>
        <w:pStyle w:val="aff1"/>
        <w:ind w:firstLine="31680"/>
      </w:pPr>
      <w:r>
        <w:rPr>
          <w:rFonts w:hint="eastAsia"/>
        </w:rPr>
        <w:t>本文件由铜川市政务服务中心负责解释。</w:t>
      </w:r>
    </w:p>
    <w:p w:rsidR="00A3754D" w:rsidRDefault="00A3754D">
      <w:pPr>
        <w:pStyle w:val="aff4"/>
      </w:pPr>
      <w:r>
        <w:rPr>
          <w:rFonts w:hint="eastAsia"/>
        </w:rPr>
        <w:t>政务服务电子监察平台管理规范</w:t>
      </w:r>
      <w:bookmarkStart w:id="5" w:name="StandardName"/>
      <w:bookmarkEnd w:id="5"/>
    </w:p>
    <w:p w:rsidR="00A3754D" w:rsidRDefault="00A3754D">
      <w:pPr>
        <w:pStyle w:val="a1"/>
        <w:spacing w:before="312" w:after="312"/>
      </w:pPr>
      <w:r>
        <w:rPr>
          <w:rFonts w:hint="eastAsia"/>
        </w:rPr>
        <w:t>范围</w:t>
      </w:r>
    </w:p>
    <w:p w:rsidR="00A3754D" w:rsidRDefault="00A3754D" w:rsidP="00425C4A">
      <w:pPr>
        <w:widowControl/>
        <w:tabs>
          <w:tab w:val="center" w:pos="4201"/>
          <w:tab w:val="right" w:leader="dot" w:pos="9298"/>
        </w:tabs>
        <w:autoSpaceDE w:val="0"/>
        <w:autoSpaceDN w:val="0"/>
        <w:ind w:firstLineChars="200" w:firstLine="31680"/>
        <w:rPr>
          <w:rFonts w:ascii="宋体"/>
          <w:kern w:val="0"/>
          <w:szCs w:val="20"/>
        </w:rPr>
      </w:pPr>
      <w:r>
        <w:rPr>
          <w:rFonts w:ascii="宋体" w:hint="eastAsia"/>
          <w:kern w:val="0"/>
          <w:szCs w:val="20"/>
        </w:rPr>
        <w:t>本文件规定了电子监察平台监控的监察方式、监察原则、监察流程及监察事项。</w:t>
      </w:r>
    </w:p>
    <w:p w:rsidR="00A3754D" w:rsidRDefault="00A3754D" w:rsidP="00425C4A">
      <w:pPr>
        <w:widowControl/>
        <w:tabs>
          <w:tab w:val="center" w:pos="4201"/>
          <w:tab w:val="right" w:leader="dot" w:pos="9298"/>
        </w:tabs>
        <w:autoSpaceDE w:val="0"/>
        <w:autoSpaceDN w:val="0"/>
        <w:ind w:firstLineChars="200" w:firstLine="31680"/>
        <w:rPr>
          <w:rFonts w:ascii="宋体"/>
          <w:kern w:val="0"/>
          <w:szCs w:val="20"/>
        </w:rPr>
      </w:pPr>
      <w:r>
        <w:rPr>
          <w:rFonts w:ascii="宋体" w:hint="eastAsia"/>
          <w:kern w:val="0"/>
          <w:szCs w:val="20"/>
        </w:rPr>
        <w:t>本文件适用于铜川市政务服务电子监察平台管理。</w:t>
      </w:r>
    </w:p>
    <w:p w:rsidR="00A3754D" w:rsidRDefault="00A3754D">
      <w:pPr>
        <w:pStyle w:val="a1"/>
        <w:spacing w:before="312" w:after="312"/>
      </w:pPr>
      <w:r>
        <w:rPr>
          <w:rFonts w:hint="eastAsia"/>
        </w:rPr>
        <w:t>规范性引用文件</w:t>
      </w:r>
    </w:p>
    <w:p w:rsidR="00A3754D" w:rsidRDefault="00A3754D" w:rsidP="00425C4A">
      <w:pPr>
        <w:pStyle w:val="aff1"/>
        <w:ind w:firstLine="3168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3754D" w:rsidRDefault="00A3754D" w:rsidP="00425C4A">
      <w:pPr>
        <w:pStyle w:val="aff1"/>
        <w:ind w:firstLine="31680"/>
      </w:pPr>
      <w:r>
        <w:t xml:space="preserve">GB/T  25647-2010 </w:t>
      </w:r>
      <w:r>
        <w:rPr>
          <w:rFonts w:hint="eastAsia"/>
        </w:rPr>
        <w:t>电子政务术语</w:t>
      </w:r>
    </w:p>
    <w:p w:rsidR="00A3754D" w:rsidRDefault="00A3754D" w:rsidP="00425C4A">
      <w:pPr>
        <w:pStyle w:val="aff1"/>
        <w:ind w:firstLine="31680"/>
      </w:pPr>
      <w:r>
        <w:t xml:space="preserve">GB/T  32169.1-2015 </w:t>
      </w:r>
      <w:r>
        <w:rPr>
          <w:rFonts w:hint="eastAsia"/>
        </w:rPr>
        <w:t>政务服务中心运行规范</w:t>
      </w:r>
      <w:r>
        <w:t xml:space="preserve"> </w:t>
      </w:r>
      <w:r>
        <w:rPr>
          <w:rFonts w:hint="eastAsia"/>
        </w:rPr>
        <w:t>第</w:t>
      </w:r>
      <w:r>
        <w:t>1</w:t>
      </w:r>
      <w:r>
        <w:rPr>
          <w:rFonts w:hint="eastAsia"/>
        </w:rPr>
        <w:t>部分：基本要求</w:t>
      </w:r>
    </w:p>
    <w:p w:rsidR="00A3754D" w:rsidRDefault="00A3754D" w:rsidP="00425C4A">
      <w:pPr>
        <w:pStyle w:val="aff1"/>
        <w:ind w:firstLine="31680"/>
      </w:pPr>
      <w:r>
        <w:t xml:space="preserve">GB/T  19487-2004  </w:t>
      </w:r>
      <w:r>
        <w:rPr>
          <w:rFonts w:hint="eastAsia"/>
        </w:rPr>
        <w:t>电子政务业务流程设计方法</w:t>
      </w:r>
      <w:r>
        <w:t xml:space="preserve">  </w:t>
      </w:r>
      <w:r>
        <w:rPr>
          <w:rFonts w:hint="eastAsia"/>
        </w:rPr>
        <w:t>通用规范</w:t>
      </w:r>
    </w:p>
    <w:p w:rsidR="00A3754D" w:rsidRDefault="00A3754D">
      <w:pPr>
        <w:pStyle w:val="a1"/>
        <w:spacing w:before="312" w:after="312"/>
      </w:pPr>
      <w:r>
        <w:rPr>
          <w:rFonts w:hint="eastAsia"/>
        </w:rPr>
        <w:t>术语和定义</w:t>
      </w:r>
    </w:p>
    <w:p w:rsidR="00A3754D" w:rsidRDefault="00A3754D" w:rsidP="00425C4A">
      <w:pPr>
        <w:pStyle w:val="aff1"/>
        <w:ind w:firstLine="31680"/>
      </w:pPr>
      <w:r>
        <w:rPr>
          <w:rFonts w:hint="eastAsia"/>
        </w:rPr>
        <w:t>下列术语和定义适用于本文件。</w:t>
      </w:r>
    </w:p>
    <w:p w:rsidR="00A3754D" w:rsidRDefault="00A3754D">
      <w:pPr>
        <w:pStyle w:val="a2"/>
        <w:spacing w:before="156" w:after="156"/>
      </w:pPr>
      <w:r>
        <w:rPr>
          <w:rFonts w:hint="eastAsia"/>
        </w:rPr>
        <w:t>电子政务</w:t>
      </w:r>
    </w:p>
    <w:p w:rsidR="00A3754D" w:rsidRDefault="00A3754D">
      <w:pPr>
        <w:pStyle w:val="aff1"/>
        <w:ind w:firstLineChars="0" w:firstLine="0"/>
      </w:pPr>
      <w:r>
        <w:t xml:space="preserve">    </w:t>
      </w:r>
      <w:r>
        <w:rPr>
          <w:rFonts w:hint="eastAsia"/>
        </w:rPr>
        <w:t>政府机构应用现代信息和通讯技术，将管理和服务通过网络技术进行集成，在互联网上实现政府组织机构和工作流程的优化重组，超越时间和空间及部门之间的分隔限制，向社会提供优质和全方位的、规范而透明的、符合国际水准的管理和服务。</w:t>
      </w:r>
    </w:p>
    <w:p w:rsidR="00A3754D" w:rsidRDefault="00A3754D">
      <w:pPr>
        <w:pStyle w:val="a2"/>
        <w:spacing w:before="156" w:after="156"/>
      </w:pPr>
      <w:r>
        <w:rPr>
          <w:rFonts w:hint="eastAsia"/>
        </w:rPr>
        <w:t>政务服务</w:t>
      </w:r>
    </w:p>
    <w:p w:rsidR="00A3754D" w:rsidRDefault="00A3754D">
      <w:pPr>
        <w:pStyle w:val="aff1"/>
        <w:ind w:firstLineChars="0" w:firstLine="0"/>
      </w:pPr>
      <w:r>
        <w:t xml:space="preserve">     </w:t>
      </w:r>
      <w:r>
        <w:rPr>
          <w:rFonts w:hint="eastAsia"/>
        </w:rPr>
        <w:t>政府部门及其授权或委托的其他组织行使行政权力、履行公共服务职责过程中提供的服务活动。</w:t>
      </w:r>
    </w:p>
    <w:p w:rsidR="00A3754D" w:rsidRDefault="00A3754D">
      <w:pPr>
        <w:pStyle w:val="a2"/>
        <w:spacing w:before="156" w:after="156"/>
      </w:pPr>
      <w:r>
        <w:rPr>
          <w:rFonts w:hint="eastAsia"/>
        </w:rPr>
        <w:t>电子监察</w:t>
      </w:r>
    </w:p>
    <w:p w:rsidR="00A3754D" w:rsidRDefault="00A3754D">
      <w:pPr>
        <w:pStyle w:val="aff1"/>
        <w:ind w:firstLineChars="0" w:firstLine="0"/>
      </w:pPr>
      <w:r>
        <w:t xml:space="preserve">     </w:t>
      </w:r>
      <w:r>
        <w:rPr>
          <w:rFonts w:hint="eastAsia"/>
        </w:rPr>
        <w:t>利用网络信息技术，创新行政监管模式，实现监察方式、监察内容、监察手段和政府运行机制变革与创新的一种有效形式。</w:t>
      </w:r>
    </w:p>
    <w:p w:rsidR="00A3754D" w:rsidRDefault="00A3754D">
      <w:pPr>
        <w:pStyle w:val="a2"/>
        <w:spacing w:before="156" w:after="156"/>
      </w:pPr>
      <w:r>
        <w:rPr>
          <w:rFonts w:hint="eastAsia"/>
        </w:rPr>
        <w:t>预警提醒</w:t>
      </w:r>
    </w:p>
    <w:p w:rsidR="00A3754D" w:rsidRDefault="00A3754D">
      <w:pPr>
        <w:pStyle w:val="aff1"/>
        <w:ind w:firstLineChars="0" w:firstLine="0"/>
      </w:pPr>
      <w:r>
        <w:t xml:space="preserve">     </w:t>
      </w:r>
      <w:r>
        <w:rPr>
          <w:rFonts w:hint="eastAsia"/>
        </w:rPr>
        <w:t>对行政审批超时限、违反审批程序、违反政务公开规定，对符合条件的申请人不予批准等违规行为，分别发出预警信号通知承办人、审批人和批准人等责任人监察机关进行监督整改和追究责任。</w:t>
      </w:r>
    </w:p>
    <w:p w:rsidR="00A3754D" w:rsidRDefault="00A3754D">
      <w:pPr>
        <w:pStyle w:val="a1"/>
        <w:spacing w:before="312" w:after="312"/>
      </w:pPr>
      <w:r>
        <w:rPr>
          <w:rFonts w:hint="eastAsia"/>
        </w:rPr>
        <w:t>监察方式</w:t>
      </w:r>
    </w:p>
    <w:p w:rsidR="00A3754D" w:rsidRDefault="00A3754D" w:rsidP="00425C4A">
      <w:pPr>
        <w:pStyle w:val="aff1"/>
        <w:ind w:firstLine="31680"/>
      </w:pPr>
      <w:r>
        <w:rPr>
          <w:rFonts w:hint="eastAsia"/>
        </w:rPr>
        <w:t>通过电子监察平台，实时全程自动的在事前、事中、事后对行政审批业务的采集、登记、调查、督办、回复等流程进行全面的监控。监察系统对每个办件的内容、环节进行实时、全程跟踪督办。</w:t>
      </w:r>
      <w:r>
        <w:t xml:space="preserve">                   </w:t>
      </w:r>
    </w:p>
    <w:p w:rsidR="00A3754D" w:rsidRDefault="00A3754D">
      <w:pPr>
        <w:pStyle w:val="a1"/>
        <w:spacing w:before="312" w:after="312"/>
      </w:pPr>
      <w:r>
        <w:rPr>
          <w:rFonts w:hint="eastAsia"/>
        </w:rPr>
        <w:t>监察原则</w:t>
      </w:r>
    </w:p>
    <w:p w:rsidR="00A3754D" w:rsidRDefault="00A3754D">
      <w:pPr>
        <w:pStyle w:val="afffff1"/>
      </w:pPr>
      <w:r>
        <w:rPr>
          <w:rFonts w:hint="eastAsia"/>
        </w:rPr>
        <w:t>在巡查过程中应本着公平、公正的原则，对事不对人，对发现的各部门所有问题都要一视同仁，不应根据个人主观意愿，有所选择，有所偏颇。</w:t>
      </w:r>
    </w:p>
    <w:p w:rsidR="00A3754D" w:rsidRDefault="00A3754D">
      <w:pPr>
        <w:pStyle w:val="afffff1"/>
      </w:pPr>
      <w:r>
        <w:rPr>
          <w:rFonts w:hint="eastAsia"/>
        </w:rPr>
        <w:t>巡查工作中应态度和蔼，言行得体，方法得当，对涉及的人员不指责、不训斥，语气语调应平和，不与之争辩，并对发现的问题及时予以纠正提醒，做到预防为主。</w:t>
      </w:r>
    </w:p>
    <w:p w:rsidR="00A3754D" w:rsidRDefault="00A3754D">
      <w:pPr>
        <w:pStyle w:val="a1"/>
        <w:spacing w:before="312" w:after="312"/>
      </w:pPr>
      <w:r>
        <w:rPr>
          <w:rFonts w:hint="eastAsia"/>
        </w:rPr>
        <w:t>监察流程</w:t>
      </w:r>
    </w:p>
    <w:p w:rsidR="00A3754D" w:rsidRDefault="00A3754D" w:rsidP="00425C4A">
      <w:pPr>
        <w:pStyle w:val="aff1"/>
        <w:ind w:firstLine="31680"/>
      </w:pPr>
      <w:r>
        <w:rPr>
          <w:rFonts w:hint="eastAsia"/>
        </w:rPr>
        <w:t>从抽号环节开始对办件进行全程跟踪监察。通过监察系统可看到办件的基本信息、申报材料、事项属性、监察意见等具体信息。流程图（见附录</w:t>
      </w:r>
      <w:bookmarkStart w:id="6" w:name="_GoBack"/>
      <w:bookmarkEnd w:id="6"/>
      <w:r>
        <w:t>A</w:t>
      </w:r>
      <w:r>
        <w:rPr>
          <w:rFonts w:hint="eastAsia"/>
        </w:rPr>
        <w:t>）中在受理、审核、审批环节中的每个办件人依据审批权限，对许可（审批）服务事项进行办理。在流程图（见附录</w:t>
      </w:r>
      <w:r>
        <w:t>B</w:t>
      </w:r>
      <w:r>
        <w:rPr>
          <w:rFonts w:hint="eastAsia"/>
        </w:rPr>
        <w:t>）中可直观的监察到每个环节办件执行情况及执行人的个人信息。</w:t>
      </w:r>
    </w:p>
    <w:p w:rsidR="00A3754D" w:rsidRDefault="00A3754D">
      <w:pPr>
        <w:pStyle w:val="a1"/>
        <w:spacing w:before="312" w:after="312"/>
      </w:pPr>
      <w:r>
        <w:rPr>
          <w:rFonts w:hint="eastAsia"/>
        </w:rPr>
        <w:t>监察事项</w:t>
      </w:r>
    </w:p>
    <w:p w:rsidR="00A3754D" w:rsidRDefault="00A3754D">
      <w:pPr>
        <w:pStyle w:val="a2"/>
        <w:spacing w:before="156" w:after="156"/>
      </w:pPr>
      <w:r>
        <w:rPr>
          <w:rFonts w:hint="eastAsia"/>
        </w:rPr>
        <w:t>部门监察</w:t>
      </w:r>
    </w:p>
    <w:p w:rsidR="00A3754D" w:rsidRDefault="00A3754D" w:rsidP="00425C4A">
      <w:pPr>
        <w:pStyle w:val="aff1"/>
        <w:ind w:firstLine="31680"/>
        <w:rPr>
          <w:color w:val="000000"/>
        </w:rPr>
      </w:pPr>
      <w:r>
        <w:rPr>
          <w:rFonts w:hint="eastAsia"/>
          <w:color w:val="000000"/>
        </w:rPr>
        <w:t>进驻中心的所有部门展现出来，对有办件情况进行动态的展现，用红、黄、橙牌预警提醒。提醒监察人员及时下发监察督办意见，督促业务部门按期办理，提高审批效率。</w:t>
      </w:r>
    </w:p>
    <w:p w:rsidR="00A3754D" w:rsidRDefault="00A3754D">
      <w:pPr>
        <w:pStyle w:val="a2"/>
        <w:spacing w:before="156" w:after="156"/>
      </w:pPr>
      <w:r>
        <w:rPr>
          <w:rFonts w:hint="eastAsia"/>
        </w:rPr>
        <w:t>日常监察</w:t>
      </w:r>
    </w:p>
    <w:p w:rsidR="00A3754D" w:rsidRDefault="00A3754D">
      <w:pPr>
        <w:pStyle w:val="aff6"/>
      </w:pPr>
      <w:r>
        <w:rPr>
          <w:rFonts w:hint="eastAsia"/>
        </w:rPr>
        <w:t>每天通过电子监察平台不定期对办件的受理执行情况、日常工作成效等进行针对性的巡查。</w:t>
      </w:r>
    </w:p>
    <w:p w:rsidR="00A3754D" w:rsidRDefault="00A3754D">
      <w:pPr>
        <w:pStyle w:val="aff6"/>
      </w:pPr>
      <w:r>
        <w:rPr>
          <w:rFonts w:hint="eastAsia"/>
        </w:rPr>
        <w:t>每天通过视频监控对区县政务服务中心以及乡镇便民服务站的工作状态、工作纪律以及事项办件情况进行巡查，发现问题及时督办。</w:t>
      </w:r>
    </w:p>
    <w:p w:rsidR="00A3754D" w:rsidRDefault="00A3754D">
      <w:pPr>
        <w:pStyle w:val="aff6"/>
      </w:pPr>
      <w:r>
        <w:rPr>
          <w:rFonts w:hint="eastAsia"/>
        </w:rPr>
        <w:t>每天通过电子监察平台对全市当天预警件、超期件进行督办。</w:t>
      </w:r>
    </w:p>
    <w:p w:rsidR="00A3754D" w:rsidRDefault="00A3754D">
      <w:pPr>
        <w:pStyle w:val="aff6"/>
      </w:pPr>
      <w:r>
        <w:rPr>
          <w:rFonts w:hint="eastAsia"/>
        </w:rPr>
        <w:t>不定时现场跟踪办件，并对正在办理或已经办结的办件进行电话回访。</w:t>
      </w:r>
    </w:p>
    <w:p w:rsidR="00A3754D" w:rsidRDefault="00A3754D">
      <w:pPr>
        <w:pStyle w:val="aff6"/>
      </w:pPr>
      <w:r>
        <w:rPr>
          <w:rFonts w:hint="eastAsia"/>
        </w:rPr>
        <w:t>实现对转为补办的业务进行监察，只允许“一次性告知”，避免让申请人多次补充材料。</w:t>
      </w:r>
    </w:p>
    <w:p w:rsidR="00A3754D" w:rsidRDefault="00A3754D" w:rsidP="00425C4A">
      <w:pPr>
        <w:pStyle w:val="aff1"/>
        <w:ind w:firstLine="3168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7"/>
      </w:pPr>
    </w:p>
    <w:p w:rsidR="00A3754D" w:rsidRDefault="00A3754D">
      <w:pPr>
        <w:pStyle w:val="afff8"/>
      </w:pPr>
      <w:r>
        <w:rPr>
          <w:rFonts w:hint="eastAsia"/>
        </w:rPr>
        <w:t>铜川市政务服务中心</w:t>
      </w:r>
    </w:p>
    <w:p w:rsidR="00A3754D" w:rsidRDefault="00A3754D">
      <w:pPr>
        <w:pStyle w:val="afff8"/>
      </w:pPr>
      <w:r>
        <w:rPr>
          <w:rFonts w:hint="eastAsia"/>
        </w:rPr>
        <w:t>电子监察平台办件工作流程</w:t>
      </w:r>
    </w:p>
    <w:p w:rsidR="00A3754D" w:rsidRDefault="00A3754D">
      <w:pPr>
        <w:spacing w:line="540" w:lineRule="exact"/>
        <w:jc w:val="center"/>
        <w:rPr>
          <w:rFonts w:ascii="宋体"/>
          <w:b/>
          <w:sz w:val="36"/>
          <w:szCs w:val="36"/>
        </w:rPr>
      </w:pPr>
    </w:p>
    <w:p w:rsidR="00A3754D" w:rsidRDefault="00A3754D">
      <w:pPr>
        <w:jc w:val="center"/>
        <w:rPr>
          <w:rFonts w:ascii="宋体"/>
          <w:b/>
          <w:sz w:val="36"/>
          <w:szCs w:val="36"/>
        </w:rPr>
      </w:pPr>
      <w:r>
        <w:rPr>
          <w:noProof/>
        </w:rPr>
        <w:pict>
          <v:rect id="_x0000_s1033" style="position:absolute;left:0;text-align:left;margin-left:157.2pt;margin-top:17pt;width:156.35pt;height:23.7pt;z-index:251639296">
            <v:textbox>
              <w:txbxContent>
                <w:p w:rsidR="00A3754D" w:rsidRDefault="00A3754D">
                  <w:pPr>
                    <w:jc w:val="center"/>
                    <w:rPr>
                      <w:szCs w:val="21"/>
                    </w:rPr>
                  </w:pPr>
                  <w:r>
                    <w:rPr>
                      <w:rFonts w:hint="eastAsia"/>
                      <w:szCs w:val="21"/>
                    </w:rPr>
                    <w:t>登陆铜川市政务服务管理平台</w:t>
                  </w:r>
                </w:p>
              </w:txbxContent>
            </v:textbox>
          </v:rect>
        </w:pict>
      </w:r>
    </w:p>
    <w:p w:rsidR="00A3754D" w:rsidRDefault="00A3754D">
      <w:pPr>
        <w:jc w:val="center"/>
        <w:rPr>
          <w:rFonts w:ascii="仿宋" w:eastAsia="仿宋" w:hAnsi="仿宋"/>
          <w:b/>
          <w:sz w:val="32"/>
          <w:szCs w:val="32"/>
        </w:rPr>
      </w:pPr>
      <w:r>
        <w:rPr>
          <w:noProof/>
        </w:rPr>
        <w:pict>
          <v:rect id="_x0000_s1034" style="position:absolute;left:0;text-align:left;margin-left:157.2pt;margin-top:26.75pt;width:156.35pt;height:21.2pt;z-index:251641344">
            <v:textbox>
              <w:txbxContent>
                <w:p w:rsidR="00A3754D" w:rsidRDefault="00A3754D">
                  <w:pPr>
                    <w:jc w:val="center"/>
                    <w:rPr>
                      <w:szCs w:val="21"/>
                    </w:rPr>
                  </w:pPr>
                  <w:r>
                    <w:rPr>
                      <w:rFonts w:hint="eastAsia"/>
                      <w:szCs w:val="21"/>
                    </w:rPr>
                    <w:t>进入电子监察系统</w:t>
                  </w:r>
                </w:p>
              </w:txbxContent>
            </v:textbox>
          </v:rect>
        </w:pict>
      </w:r>
      <w:r>
        <w:rPr>
          <w:noProof/>
        </w:rPr>
        <w:pict>
          <v:shapetype id="_x0000_t32" coordsize="21600,21600" o:spt="32" o:oned="t" path="m,l21600,21600e" filled="f">
            <v:path arrowok="t" fillok="f" o:connecttype="none"/>
            <o:lock v:ext="edit" shapetype="t"/>
          </v:shapetype>
          <v:shape id="_x0000_s1035" type="#_x0000_t32" style="position:absolute;left:0;text-align:left;margin-left:236.7pt;margin-top:9.5pt;width:0;height:28.85pt;z-index:251640320" o:connectortype="straight"/>
        </w:pict>
      </w:r>
    </w:p>
    <w:p w:rsidR="00A3754D" w:rsidRDefault="00A3754D">
      <w:pPr>
        <w:rPr>
          <w:rFonts w:ascii="仿宋" w:eastAsia="仿宋" w:hAnsi="仿宋"/>
          <w:b/>
          <w:sz w:val="32"/>
          <w:szCs w:val="32"/>
        </w:rPr>
      </w:pPr>
      <w:r>
        <w:rPr>
          <w:noProof/>
        </w:rPr>
        <w:pict>
          <v:shape id="_x0000_s1036" type="#_x0000_t32" style="position:absolute;left:0;text-align:left;margin-left:236.7pt;margin-top:16.75pt;width:0;height:21.85pt;z-index:251642368" o:connectortype="straight"/>
        </w:pict>
      </w:r>
      <w:r>
        <w:rPr>
          <w:rFonts w:ascii="仿宋" w:eastAsia="仿宋" w:hAnsi="仿宋"/>
          <w:b/>
          <w:sz w:val="32"/>
          <w:szCs w:val="32"/>
        </w:rPr>
        <w:t xml:space="preserve">   </w:t>
      </w:r>
    </w:p>
    <w:p w:rsidR="00A3754D" w:rsidRDefault="00A3754D">
      <w:pPr>
        <w:rPr>
          <w:rFonts w:ascii="仿宋" w:eastAsia="仿宋" w:hAnsi="仿宋"/>
          <w:sz w:val="32"/>
          <w:szCs w:val="32"/>
        </w:rPr>
      </w:pPr>
      <w:r>
        <w:rPr>
          <w:noProof/>
        </w:rPr>
        <w:pict>
          <v:shape id="_x0000_s1037" type="#_x0000_t32" style="position:absolute;left:0;text-align:left;margin-left:236.7pt;margin-top:23.85pt;width:0;height:21.85pt;z-index:251645440" o:connectortype="straight"/>
        </w:pict>
      </w:r>
      <w:r>
        <w:rPr>
          <w:noProof/>
        </w:rPr>
        <w:pict>
          <v:rect id="_x0000_s1038" style="position:absolute;left:0;text-align:left;margin-left:146.25pt;margin-top:1.8pt;width:197.55pt;height:22.05pt;z-index:251643392">
            <v:textbox>
              <w:txbxContent>
                <w:p w:rsidR="00A3754D" w:rsidRDefault="00A3754D">
                  <w:pPr>
                    <w:jc w:val="center"/>
                    <w:rPr>
                      <w:szCs w:val="21"/>
                    </w:rPr>
                  </w:pPr>
                  <w:r>
                    <w:rPr>
                      <w:rFonts w:hint="eastAsia"/>
                      <w:szCs w:val="21"/>
                    </w:rPr>
                    <w:t>对中心各进驻单位、区县办件监督监察</w:t>
                  </w:r>
                </w:p>
              </w:txbxContent>
            </v:textbox>
          </v:rect>
        </w:pict>
      </w:r>
    </w:p>
    <w:p w:rsidR="00A3754D" w:rsidRDefault="00A3754D">
      <w:pPr>
        <w:rPr>
          <w:rFonts w:ascii="仿宋" w:eastAsia="仿宋" w:hAnsi="仿宋"/>
          <w:sz w:val="32"/>
          <w:szCs w:val="32"/>
        </w:rPr>
      </w:pPr>
      <w:r>
        <w:rPr>
          <w:noProof/>
        </w:rPr>
        <w:pict>
          <v:shape id="_x0000_s1039" type="#_x0000_t32" style="position:absolute;left:0;text-align:left;margin-left:372.15pt;margin-top:15.45pt;width:0;height:15.9pt;z-index:251647488" o:connectortype="straight"/>
        </w:pict>
      </w:r>
      <w:r>
        <w:rPr>
          <w:noProof/>
        </w:rPr>
        <w:pict>
          <v:shape id="_x0000_s1040" type="#_x0000_t32" style="position:absolute;left:0;text-align:left;margin-left:103.65pt;margin-top:15.45pt;width:0;height:15.9pt;z-index:251646464" o:connectortype="straight"/>
        </w:pict>
      </w:r>
      <w:r>
        <w:rPr>
          <w:noProof/>
        </w:rPr>
        <w:pict>
          <v:shape id="_x0000_s1041" type="#_x0000_t32" style="position:absolute;left:0;text-align:left;margin-left:103.65pt;margin-top:14.5pt;width:268.45pt;height:.05pt;z-index:251644416" o:connectortype="straight"/>
        </w:pict>
      </w:r>
    </w:p>
    <w:p w:rsidR="00A3754D" w:rsidRDefault="00A3754D">
      <w:pPr>
        <w:rPr>
          <w:rFonts w:ascii="仿宋" w:eastAsia="仿宋" w:hAnsi="仿宋"/>
          <w:sz w:val="32"/>
          <w:szCs w:val="32"/>
        </w:rPr>
      </w:pPr>
      <w:r>
        <w:rPr>
          <w:noProof/>
        </w:rPr>
        <w:pict>
          <v:shape id="_x0000_s1042" type="#_x0000_t32" style="position:absolute;left:0;text-align:left;margin-left:372.1pt;margin-top:26.7pt;width:0;height:16.95pt;z-index:251652608" o:connectortype="straight"/>
        </w:pict>
      </w:r>
      <w:r>
        <w:rPr>
          <w:noProof/>
        </w:rPr>
        <w:pict>
          <v:shape id="_x0000_s1043" type="#_x0000_t32" style="position:absolute;left:0;text-align:left;margin-left:103.65pt;margin-top:26.55pt;width:0;height:16.95pt;z-index:251650560" o:connectortype="straight"/>
        </w:pict>
      </w:r>
      <w:r>
        <w:rPr>
          <w:noProof/>
        </w:rPr>
        <w:pict>
          <v:rect id="_x0000_s1044" style="position:absolute;left:0;text-align:left;margin-left:74.85pt;margin-top:.3pt;width:53.55pt;height:26.4pt;z-index:251648512">
            <v:textbox>
              <w:txbxContent>
                <w:p w:rsidR="00A3754D" w:rsidRDefault="00A3754D">
                  <w:pPr>
                    <w:jc w:val="center"/>
                    <w:rPr>
                      <w:szCs w:val="21"/>
                    </w:rPr>
                  </w:pPr>
                  <w:r>
                    <w:rPr>
                      <w:rFonts w:hint="eastAsia"/>
                      <w:szCs w:val="21"/>
                    </w:rPr>
                    <w:t>预警件</w:t>
                  </w:r>
                </w:p>
              </w:txbxContent>
            </v:textbox>
          </v:rect>
        </w:pict>
      </w:r>
      <w:r>
        <w:rPr>
          <w:noProof/>
        </w:rPr>
        <w:pict>
          <v:rect id="_x0000_s1045" style="position:absolute;left:0;text-align:left;margin-left:343.8pt;margin-top:.3pt;width:53.85pt;height:26.4pt;z-index:251649536">
            <v:textbox>
              <w:txbxContent>
                <w:p w:rsidR="00A3754D" w:rsidRDefault="00A3754D">
                  <w:pPr>
                    <w:jc w:val="center"/>
                    <w:rPr>
                      <w:szCs w:val="21"/>
                    </w:rPr>
                  </w:pPr>
                  <w:r>
                    <w:rPr>
                      <w:rFonts w:hint="eastAsia"/>
                      <w:szCs w:val="21"/>
                    </w:rPr>
                    <w:t>超期件</w:t>
                  </w:r>
                </w:p>
              </w:txbxContent>
            </v:textbox>
          </v:rect>
        </w:pict>
      </w:r>
    </w:p>
    <w:p w:rsidR="00A3754D" w:rsidRDefault="00A3754D">
      <w:pPr>
        <w:rPr>
          <w:rFonts w:ascii="仿宋" w:eastAsia="仿宋" w:hAnsi="仿宋"/>
          <w:sz w:val="32"/>
          <w:szCs w:val="32"/>
        </w:rPr>
      </w:pPr>
      <w:r>
        <w:rPr>
          <w:noProof/>
        </w:rPr>
        <w:pict>
          <v:rect id="_x0000_s1046" style="position:absolute;left:0;text-align:left;margin-left:57.55pt;margin-top:12.45pt;width:99.65pt;height:25.85pt;z-index:251651584">
            <v:textbox>
              <w:txbxContent>
                <w:p w:rsidR="00A3754D" w:rsidRDefault="00A3754D">
                  <w:pPr>
                    <w:jc w:val="center"/>
                    <w:rPr>
                      <w:szCs w:val="21"/>
                    </w:rPr>
                  </w:pPr>
                  <w:r>
                    <w:rPr>
                      <w:rFonts w:hint="eastAsia"/>
                      <w:szCs w:val="21"/>
                    </w:rPr>
                    <w:t>电话督促按时办结</w:t>
                  </w:r>
                </w:p>
              </w:txbxContent>
            </v:textbox>
          </v:rect>
        </w:pict>
      </w:r>
      <w:r>
        <w:rPr>
          <w:noProof/>
        </w:rPr>
        <w:pict>
          <v:rect id="_x0000_s1047" style="position:absolute;left:0;text-align:left;margin-left:313.55pt;margin-top:9.6pt;width:113.8pt;height:25.85pt;z-index:251653632">
            <v:textbox>
              <w:txbxContent>
                <w:p w:rsidR="00A3754D" w:rsidRDefault="00A3754D">
                  <w:pPr>
                    <w:jc w:val="center"/>
                    <w:rPr>
                      <w:szCs w:val="21"/>
                    </w:rPr>
                  </w:pPr>
                  <w:r>
                    <w:rPr>
                      <w:rFonts w:hint="eastAsia"/>
                      <w:szCs w:val="21"/>
                    </w:rPr>
                    <w:t>报送超期件情况说明</w:t>
                  </w:r>
                </w:p>
              </w:txbxContent>
            </v:textbox>
          </v:rect>
        </w:pict>
      </w:r>
    </w:p>
    <w:p w:rsidR="00A3754D" w:rsidRDefault="00A3754D">
      <w:pPr>
        <w:rPr>
          <w:rFonts w:ascii="仿宋" w:eastAsia="仿宋" w:hAnsi="仿宋"/>
          <w:sz w:val="32"/>
          <w:szCs w:val="32"/>
        </w:rPr>
      </w:pPr>
      <w:r>
        <w:rPr>
          <w:noProof/>
        </w:rPr>
        <w:pict>
          <v:shape id="_x0000_s1048" type="#_x0000_t32" style="position:absolute;left:0;text-align:left;margin-left:241.9pt;margin-top:21.1pt;width:.05pt;height:20.95pt;z-index:251657728" o:connectortype="straight"/>
        </w:pict>
      </w:r>
      <w:r>
        <w:rPr>
          <w:noProof/>
        </w:rPr>
        <w:pict>
          <v:shape id="_x0000_s1049" type="#_x0000_t32" style="position:absolute;left:0;text-align:left;margin-left:372.1pt;margin-top:4.25pt;width:.05pt;height:16.85pt;flip:x;z-index:251655680" o:connectortype="straight"/>
        </w:pict>
      </w:r>
      <w:r>
        <w:rPr>
          <w:noProof/>
        </w:rPr>
        <w:pict>
          <v:shape id="_x0000_s1050" type="#_x0000_t32" style="position:absolute;left:0;text-align:left;margin-left:103.75pt;margin-top:21.1pt;width:268.45pt;height:0;z-index:251656704" o:connectortype="straight"/>
        </w:pict>
      </w:r>
      <w:r>
        <w:rPr>
          <w:noProof/>
        </w:rPr>
        <w:pict>
          <v:shape id="_x0000_s1051" type="#_x0000_t32" style="position:absolute;left:0;text-align:left;margin-left:103.65pt;margin-top:7.1pt;width:0;height:14pt;z-index:251654656" o:connectortype="straight"/>
        </w:pict>
      </w:r>
    </w:p>
    <w:p w:rsidR="00A3754D" w:rsidRDefault="00A3754D">
      <w:pPr>
        <w:rPr>
          <w:rFonts w:ascii="仿宋" w:eastAsia="仿宋" w:hAnsi="仿宋"/>
          <w:sz w:val="32"/>
          <w:szCs w:val="32"/>
        </w:rPr>
      </w:pPr>
      <w:r>
        <w:rPr>
          <w:noProof/>
        </w:rPr>
        <w:pict>
          <v:rect id="_x0000_s1052" style="position:absolute;left:0;text-align:left;margin-left:162.4pt;margin-top:10.85pt;width:157.8pt;height:25.05pt;z-index:251658752">
            <v:textbox>
              <w:txbxContent>
                <w:p w:rsidR="00A3754D" w:rsidRDefault="00A3754D">
                  <w:pPr>
                    <w:jc w:val="center"/>
                    <w:rPr>
                      <w:szCs w:val="21"/>
                    </w:rPr>
                  </w:pPr>
                  <w:r>
                    <w:rPr>
                      <w:rFonts w:hint="eastAsia"/>
                      <w:szCs w:val="21"/>
                    </w:rPr>
                    <w:t>对各窗口单位及区县办件汇总</w:t>
                  </w:r>
                </w:p>
              </w:txbxContent>
            </v:textbox>
          </v:rect>
        </w:pict>
      </w:r>
    </w:p>
    <w:p w:rsidR="00A3754D" w:rsidRDefault="00A3754D">
      <w:pPr>
        <w:rPr>
          <w:rFonts w:ascii="仿宋" w:eastAsia="仿宋" w:hAnsi="仿宋"/>
          <w:sz w:val="32"/>
          <w:szCs w:val="32"/>
        </w:rPr>
      </w:pPr>
      <w:r>
        <w:rPr>
          <w:noProof/>
        </w:rPr>
        <w:pict>
          <v:rect id="_x0000_s1053" style="position:absolute;left:0;text-align:left;margin-left:162.4pt;margin-top:24.3pt;width:157.8pt;height:21.65pt;z-index:251660800">
            <v:textbox>
              <w:txbxContent>
                <w:p w:rsidR="00A3754D" w:rsidRDefault="00A3754D">
                  <w:pPr>
                    <w:jc w:val="center"/>
                    <w:rPr>
                      <w:szCs w:val="21"/>
                    </w:rPr>
                  </w:pPr>
                  <w:r>
                    <w:rPr>
                      <w:rFonts w:hint="eastAsia"/>
                      <w:szCs w:val="21"/>
                    </w:rPr>
                    <w:t>每月对办件进行异常数据分析</w:t>
                  </w:r>
                </w:p>
              </w:txbxContent>
            </v:textbox>
          </v:rect>
        </w:pict>
      </w:r>
      <w:r>
        <w:rPr>
          <w:noProof/>
        </w:rPr>
        <w:pict>
          <v:shape id="_x0000_s1054" type="#_x0000_t32" style="position:absolute;left:0;text-align:left;margin-left:242pt;margin-top:4.7pt;width:0;height:19.6pt;z-index:251659776" o:connectortype="straight"/>
        </w:pict>
      </w:r>
    </w:p>
    <w:p w:rsidR="00A3754D" w:rsidRDefault="00A3754D">
      <w:pPr>
        <w:rPr>
          <w:rFonts w:ascii="仿宋" w:eastAsia="仿宋" w:hAnsi="仿宋"/>
          <w:sz w:val="32"/>
          <w:szCs w:val="32"/>
        </w:rPr>
      </w:pPr>
      <w:r>
        <w:rPr>
          <w:noProof/>
        </w:rPr>
        <w:pict>
          <v:rect id="_x0000_s1055" style="position:absolute;left:0;text-align:left;margin-left:162.4pt;margin-top:29.45pt;width:157.8pt;height:23.95pt;z-index:251662848">
            <v:textbox>
              <w:txbxContent>
                <w:p w:rsidR="00A3754D" w:rsidRDefault="00A3754D">
                  <w:pPr>
                    <w:jc w:val="center"/>
                    <w:rPr>
                      <w:szCs w:val="21"/>
                    </w:rPr>
                  </w:pPr>
                  <w:r>
                    <w:rPr>
                      <w:rFonts w:hint="eastAsia"/>
                      <w:szCs w:val="21"/>
                    </w:rPr>
                    <w:t>登记备案作为窗口季度考核依据</w:t>
                  </w:r>
                </w:p>
              </w:txbxContent>
            </v:textbox>
          </v:rect>
        </w:pict>
      </w:r>
      <w:r>
        <w:rPr>
          <w:noProof/>
        </w:rPr>
        <w:pict>
          <v:shape id="_x0000_s1056" type="#_x0000_t32" style="position:absolute;left:0;text-align:left;margin-left:242pt;margin-top:14.75pt;width:.05pt;height:14.7pt;z-index:251661824" o:connectortype="straight"/>
        </w:pict>
      </w:r>
    </w:p>
    <w:p w:rsidR="00A3754D" w:rsidRDefault="00A3754D">
      <w:pPr>
        <w:rPr>
          <w:rFonts w:ascii="仿宋" w:eastAsia="仿宋" w:hAnsi="仿宋"/>
          <w:sz w:val="32"/>
          <w:szCs w:val="32"/>
        </w:rPr>
      </w:pPr>
    </w:p>
    <w:p w:rsidR="00A3754D" w:rsidRDefault="00A3754D">
      <w:pPr>
        <w:rPr>
          <w:rFonts w:ascii="仿宋" w:eastAsia="仿宋" w:hAnsi="仿宋"/>
          <w:sz w:val="32"/>
          <w:szCs w:val="32"/>
        </w:rPr>
      </w:pPr>
    </w:p>
    <w:p w:rsidR="00A3754D" w:rsidRDefault="00A3754D">
      <w:pPr>
        <w:tabs>
          <w:tab w:val="left" w:pos="6487"/>
        </w:tabs>
        <w:rPr>
          <w:rFonts w:ascii="仿宋" w:eastAsia="仿宋" w:hAnsi="仿宋"/>
          <w:sz w:val="32"/>
          <w:szCs w:val="32"/>
        </w:rPr>
      </w:pPr>
      <w:r>
        <w:rPr>
          <w:rFonts w:ascii="仿宋" w:eastAsia="仿宋" w:hAnsi="仿宋"/>
          <w:sz w:val="32"/>
          <w:szCs w:val="32"/>
        </w:rPr>
        <w:tab/>
      </w:r>
    </w:p>
    <w:p w:rsidR="00A3754D" w:rsidRDefault="00A3754D">
      <w:pPr>
        <w:tabs>
          <w:tab w:val="left" w:pos="6487"/>
        </w:tabs>
        <w:rPr>
          <w:rFonts w:ascii="仿宋" w:eastAsia="仿宋" w:hAnsi="仿宋"/>
          <w:sz w:val="32"/>
          <w:szCs w:val="32"/>
        </w:rPr>
      </w:pPr>
    </w:p>
    <w:p w:rsidR="00A3754D" w:rsidRDefault="00A3754D">
      <w:pPr>
        <w:tabs>
          <w:tab w:val="left" w:pos="6487"/>
        </w:tabs>
        <w:rPr>
          <w:rFonts w:ascii="仿宋" w:eastAsia="仿宋" w:hAnsi="仿宋"/>
          <w:sz w:val="32"/>
          <w:szCs w:val="32"/>
        </w:rPr>
      </w:pPr>
    </w:p>
    <w:p w:rsidR="00A3754D" w:rsidRDefault="00A3754D">
      <w:pPr>
        <w:tabs>
          <w:tab w:val="left" w:pos="6487"/>
        </w:tabs>
        <w:rPr>
          <w:rFonts w:ascii="仿宋" w:eastAsia="仿宋" w:hAnsi="仿宋"/>
          <w:sz w:val="32"/>
          <w:szCs w:val="32"/>
        </w:rPr>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7"/>
      </w:pPr>
    </w:p>
    <w:p w:rsidR="00A3754D" w:rsidRDefault="00A3754D">
      <w:pPr>
        <w:pStyle w:val="afff8"/>
      </w:pPr>
      <w:r>
        <w:rPr>
          <w:rFonts w:hint="eastAsia"/>
        </w:rPr>
        <w:t>铜川市政务服务中心</w:t>
      </w:r>
    </w:p>
    <w:p w:rsidR="00A3754D" w:rsidRDefault="00A3754D">
      <w:pPr>
        <w:pStyle w:val="afff8"/>
      </w:pPr>
      <w:r>
        <w:rPr>
          <w:rFonts w:hint="eastAsia"/>
        </w:rPr>
        <w:t>监控视频巡查工作流程</w:t>
      </w:r>
    </w:p>
    <w:p w:rsidR="00A3754D" w:rsidRDefault="00A3754D">
      <w:pPr>
        <w:spacing w:line="540" w:lineRule="exact"/>
        <w:jc w:val="center"/>
        <w:rPr>
          <w:rFonts w:ascii="宋体"/>
          <w:b/>
          <w:sz w:val="36"/>
          <w:szCs w:val="36"/>
        </w:rPr>
      </w:pPr>
    </w:p>
    <w:p w:rsidR="00A3754D" w:rsidRDefault="00A3754D">
      <w:pPr>
        <w:jc w:val="center"/>
        <w:rPr>
          <w:rFonts w:ascii="宋体"/>
          <w:b/>
          <w:sz w:val="36"/>
          <w:szCs w:val="36"/>
        </w:rPr>
      </w:pPr>
      <w:r>
        <w:rPr>
          <w:noProof/>
        </w:rPr>
        <w:pict>
          <v:rect id="_x0000_s1057" style="position:absolute;left:0;text-align:left;margin-left:178.45pt;margin-top:17pt;width:126.35pt;height:28.65pt;z-index:251663872">
            <v:textbox>
              <w:txbxContent>
                <w:p w:rsidR="00A3754D" w:rsidRDefault="00A3754D">
                  <w:pPr>
                    <w:jc w:val="center"/>
                    <w:rPr>
                      <w:szCs w:val="21"/>
                    </w:rPr>
                  </w:pPr>
                  <w:r>
                    <w:rPr>
                      <w:rFonts w:hint="eastAsia"/>
                      <w:szCs w:val="21"/>
                    </w:rPr>
                    <w:t>登录视频监控客户端</w:t>
                  </w:r>
                </w:p>
              </w:txbxContent>
            </v:textbox>
          </v:rect>
        </w:pict>
      </w:r>
    </w:p>
    <w:p w:rsidR="00A3754D" w:rsidRDefault="00A3754D">
      <w:pPr>
        <w:jc w:val="center"/>
        <w:rPr>
          <w:rFonts w:ascii="仿宋" w:eastAsia="仿宋" w:hAnsi="仿宋"/>
          <w:b/>
          <w:sz w:val="32"/>
          <w:szCs w:val="32"/>
        </w:rPr>
      </w:pPr>
      <w:r>
        <w:rPr>
          <w:noProof/>
        </w:rPr>
        <w:pict>
          <v:shape id="_x0000_s1058" type="#_x0000_t32" style="position:absolute;left:0;text-align:left;margin-left:239pt;margin-top:14.45pt;width:0;height:28.85pt;z-index:251664896" o:connectortype="straight"/>
        </w:pict>
      </w:r>
    </w:p>
    <w:p w:rsidR="00A3754D" w:rsidRDefault="00A3754D">
      <w:pPr>
        <w:jc w:val="center"/>
        <w:rPr>
          <w:rFonts w:ascii="仿宋" w:eastAsia="仿宋" w:hAnsi="仿宋"/>
          <w:b/>
          <w:sz w:val="32"/>
          <w:szCs w:val="32"/>
        </w:rPr>
      </w:pPr>
      <w:r>
        <w:rPr>
          <w:noProof/>
        </w:rPr>
        <w:pict>
          <v:shape id="_x0000_s1059" type="#_x0000_t32" style="position:absolute;left:0;text-align:left;margin-left:239pt;margin-top:29.4pt;width:0;height:21.85pt;z-index:251666944" o:connectortype="straight"/>
        </w:pict>
      </w:r>
      <w:r>
        <w:rPr>
          <w:noProof/>
        </w:rPr>
        <w:pict>
          <v:rect id="_x0000_s1060" style="position:absolute;left:0;text-align:left;margin-left:178.45pt;margin-top:3pt;width:126.35pt;height:26.4pt;z-index:251665920">
            <v:textbox>
              <w:txbxContent>
                <w:p w:rsidR="00A3754D" w:rsidRDefault="00A3754D">
                  <w:pPr>
                    <w:jc w:val="center"/>
                    <w:rPr>
                      <w:szCs w:val="21"/>
                    </w:rPr>
                  </w:pPr>
                  <w:r>
                    <w:rPr>
                      <w:rFonts w:hint="eastAsia"/>
                      <w:szCs w:val="21"/>
                    </w:rPr>
                    <w:t>打开实时监控模块</w:t>
                  </w:r>
                </w:p>
              </w:txbxContent>
            </v:textbox>
          </v:rect>
        </w:pict>
      </w:r>
    </w:p>
    <w:p w:rsidR="00A3754D" w:rsidRDefault="00A3754D">
      <w:pPr>
        <w:jc w:val="center"/>
        <w:rPr>
          <w:rFonts w:ascii="仿宋" w:eastAsia="仿宋" w:hAnsi="仿宋"/>
          <w:sz w:val="32"/>
          <w:szCs w:val="32"/>
        </w:rPr>
      </w:pPr>
      <w:r>
        <w:rPr>
          <w:noProof/>
        </w:rPr>
        <w:pict>
          <v:shape id="_x0000_s1061" type="#_x0000_t32" style="position:absolute;left:0;text-align:left;margin-left:369.15pt;margin-top:20.05pt;width:0;height:16.75pt;z-index:251673088" o:connectortype="straight"/>
        </w:pict>
      </w:r>
      <w:r>
        <w:rPr>
          <w:noProof/>
        </w:rPr>
        <w:pict>
          <v:shape id="_x0000_s1062" type="#_x0000_t32" style="position:absolute;left:0;text-align:left;margin-left:103.65pt;margin-top:20.05pt;width:265.5pt;height:0;z-index:251667968" o:connectortype="straight"/>
        </w:pict>
      </w:r>
      <w:r>
        <w:rPr>
          <w:noProof/>
        </w:rPr>
        <w:pict>
          <v:shape id="_x0000_s1063" type="#_x0000_t32" style="position:absolute;left:0;text-align:left;margin-left:103.65pt;margin-top:20.05pt;width:0;height:16.75pt;z-index:251668992" o:connectortype="straight"/>
        </w:pict>
      </w:r>
    </w:p>
    <w:p w:rsidR="00A3754D" w:rsidRDefault="00A3754D">
      <w:pPr>
        <w:jc w:val="center"/>
        <w:rPr>
          <w:rFonts w:ascii="仿宋" w:eastAsia="仿宋" w:hAnsi="仿宋"/>
          <w:sz w:val="32"/>
          <w:szCs w:val="32"/>
        </w:rPr>
      </w:pPr>
      <w:r>
        <w:rPr>
          <w:noProof/>
        </w:rPr>
        <w:pict>
          <v:rect id="_x0000_s1064" style="position:absolute;left:0;text-align:left;margin-left:311.95pt;margin-top:5.6pt;width:130.75pt;height:23.8pt;z-index:251674112">
            <v:textbox>
              <w:txbxContent>
                <w:p w:rsidR="00A3754D" w:rsidRDefault="00A3754D">
                  <w:pPr>
                    <w:jc w:val="center"/>
                    <w:rPr>
                      <w:szCs w:val="21"/>
                    </w:rPr>
                  </w:pPr>
                  <w:r>
                    <w:rPr>
                      <w:rFonts w:hint="eastAsia"/>
                      <w:szCs w:val="21"/>
                    </w:rPr>
                    <w:t>对中心大厅纪律监控巡查</w:t>
                  </w:r>
                </w:p>
              </w:txbxContent>
            </v:textbox>
          </v:rect>
        </w:pict>
      </w:r>
      <w:r>
        <w:rPr>
          <w:noProof/>
        </w:rPr>
        <w:pict>
          <v:shape id="_x0000_s1065" type="#_x0000_t32" style="position:absolute;left:0;text-align:left;margin-left:277.7pt;margin-top:17.7pt;width:0;height:25.15pt;z-index:251676160" o:connectortype="straight"/>
        </w:pict>
      </w:r>
      <w:r>
        <w:rPr>
          <w:noProof/>
        </w:rPr>
        <w:pict>
          <v:shape id="_x0000_s1066" type="#_x0000_t32" style="position:absolute;left:0;text-align:left;margin-left:277.7pt;margin-top:17.7pt;width:34.25pt;height:0;flip:x;z-index:251675136" o:connectortype="straight"/>
        </w:pict>
      </w:r>
      <w:r>
        <w:rPr>
          <w:noProof/>
        </w:rPr>
        <w:pict>
          <v:shape id="_x0000_s1067" type="#_x0000_t32" style="position:absolute;left:0;text-align:left;margin-left:103.65pt;margin-top:29.4pt;width:.05pt;height:17.25pt;flip:x;z-index:251671040" o:connectortype="straight"/>
        </w:pict>
      </w:r>
      <w:r>
        <w:rPr>
          <w:noProof/>
        </w:rPr>
        <w:pict>
          <v:rect id="_x0000_s1068" style="position:absolute;left:0;text-align:left;margin-left:18.95pt;margin-top:5.6pt;width:205.65pt;height:23.8pt;z-index:251670016">
            <v:textbox>
              <w:txbxContent>
                <w:p w:rsidR="00A3754D" w:rsidRDefault="00A3754D" w:rsidP="00425C4A">
                  <w:pPr>
                    <w:ind w:firstLineChars="50" w:firstLine="31680"/>
                    <w:rPr>
                      <w:sz w:val="24"/>
                    </w:rPr>
                  </w:pPr>
                  <w:r>
                    <w:rPr>
                      <w:rFonts w:hint="eastAsia"/>
                      <w:szCs w:val="21"/>
                    </w:rPr>
                    <w:t>对区县、乡镇政务服务中心远程视频巡查</w:t>
                  </w:r>
                </w:p>
              </w:txbxContent>
            </v:textbox>
          </v:rect>
        </w:pict>
      </w:r>
    </w:p>
    <w:p w:rsidR="00A3754D" w:rsidRDefault="00A3754D">
      <w:pPr>
        <w:jc w:val="center"/>
        <w:rPr>
          <w:rFonts w:ascii="仿宋" w:eastAsia="仿宋" w:hAnsi="仿宋"/>
          <w:sz w:val="32"/>
          <w:szCs w:val="32"/>
        </w:rPr>
      </w:pPr>
      <w:r>
        <w:rPr>
          <w:noProof/>
        </w:rPr>
        <w:pict>
          <v:rect id="_x0000_s1069" style="position:absolute;left:0;text-align:left;margin-left:224.6pt;margin-top:11.45pt;width:120.2pt;height:24.15pt;z-index:251677184">
            <v:textbox>
              <w:txbxContent>
                <w:p w:rsidR="00A3754D" w:rsidRDefault="00A3754D">
                  <w:pPr>
                    <w:jc w:val="center"/>
                    <w:rPr>
                      <w:szCs w:val="21"/>
                    </w:rPr>
                  </w:pPr>
                  <w:r>
                    <w:rPr>
                      <w:rFonts w:hint="eastAsia"/>
                      <w:szCs w:val="21"/>
                    </w:rPr>
                    <w:t>填写监控巡查记录</w:t>
                  </w:r>
                </w:p>
              </w:txbxContent>
            </v:textbox>
          </v:rect>
        </w:pict>
      </w:r>
      <w:r>
        <w:rPr>
          <w:noProof/>
        </w:rPr>
        <w:pict>
          <v:rect id="_x0000_s1070" style="position:absolute;left:0;text-align:left;margin-left:49.15pt;margin-top:15.45pt;width:111.85pt;height:23.1pt;z-index:251672064">
            <v:textbox>
              <w:txbxContent>
                <w:p w:rsidR="00A3754D" w:rsidRDefault="00A3754D">
                  <w:pPr>
                    <w:jc w:val="center"/>
                  </w:pPr>
                  <w:r>
                    <w:rPr>
                      <w:rFonts w:hint="eastAsia"/>
                    </w:rPr>
                    <w:t>填写监控巡查记录</w:t>
                  </w:r>
                </w:p>
              </w:txbxContent>
            </v:textbox>
          </v:rect>
        </w:pict>
      </w:r>
    </w:p>
    <w:p w:rsidR="00A3754D" w:rsidRDefault="00A3754D">
      <w:pPr>
        <w:jc w:val="center"/>
        <w:rPr>
          <w:rFonts w:ascii="仿宋" w:eastAsia="仿宋" w:hAnsi="仿宋"/>
          <w:sz w:val="32"/>
          <w:szCs w:val="32"/>
        </w:rPr>
      </w:pPr>
      <w:r>
        <w:rPr>
          <w:noProof/>
        </w:rPr>
        <w:pict>
          <v:rect id="_x0000_s1071" style="position:absolute;left:0;text-align:left;margin-left:198.1pt;margin-top:24.1pt;width:176.75pt;height:25.5pt;z-index:251679232">
            <v:textbox>
              <w:txbxContent>
                <w:p w:rsidR="00A3754D" w:rsidRDefault="00A3754D">
                  <w:pPr>
                    <w:jc w:val="center"/>
                    <w:rPr>
                      <w:szCs w:val="21"/>
                    </w:rPr>
                  </w:pPr>
                  <w:r>
                    <w:rPr>
                      <w:rFonts w:hint="eastAsia"/>
                      <w:szCs w:val="21"/>
                    </w:rPr>
                    <w:t>巡查中发现问题及时电话提醒纠正</w:t>
                  </w:r>
                </w:p>
              </w:txbxContent>
            </v:textbox>
          </v:rect>
        </w:pict>
      </w:r>
      <w:r>
        <w:rPr>
          <w:noProof/>
        </w:rPr>
        <w:pict>
          <v:shape id="_x0000_s1072" type="#_x0000_t32" style="position:absolute;left:0;text-align:left;margin-left:277.7pt;margin-top:4.4pt;width:0;height:19.7pt;z-index:251678208" o:connectortype="straight"/>
        </w:pict>
      </w:r>
      <w:r>
        <w:rPr>
          <w:noProof/>
        </w:rPr>
        <w:pict>
          <v:rect id="_x0000_s1073" style="position:absolute;left:0;text-align:left;margin-left:2.3pt;margin-top:24.1pt;width:176.15pt;height:25.5pt;z-index:251683328">
            <v:textbox>
              <w:txbxContent>
                <w:p w:rsidR="00A3754D" w:rsidRDefault="00A3754D">
                  <w:r>
                    <w:rPr>
                      <w:rFonts w:hint="eastAsia"/>
                    </w:rPr>
                    <w:t>巡查中发现问题及时电话提醒纠正</w:t>
                  </w:r>
                </w:p>
              </w:txbxContent>
            </v:textbox>
          </v:rect>
        </w:pict>
      </w:r>
      <w:r>
        <w:rPr>
          <w:noProof/>
        </w:rPr>
        <w:pict>
          <v:shape id="_x0000_s1074" type="#_x0000_t32" style="position:absolute;left:0;text-align:left;margin-left:103.6pt;margin-top:7.35pt;width:.05pt;height:16.75pt;flip:x;z-index:251682304" o:connectortype="straight"/>
        </w:pict>
      </w:r>
    </w:p>
    <w:p w:rsidR="00A3754D" w:rsidRDefault="00A3754D">
      <w:pPr>
        <w:jc w:val="center"/>
        <w:rPr>
          <w:rFonts w:ascii="仿宋" w:eastAsia="仿宋" w:hAnsi="仿宋"/>
          <w:sz w:val="32"/>
          <w:szCs w:val="32"/>
        </w:rPr>
      </w:pPr>
      <w:r>
        <w:rPr>
          <w:noProof/>
        </w:rPr>
        <w:pict>
          <v:shape id="_x0000_s1075" type="#_x0000_t32" style="position:absolute;left:0;text-align:left;margin-left:277.7pt;margin-top:18.4pt;width:0;height:18.15pt;z-index:251680256" o:connectortype="straight"/>
        </w:pict>
      </w:r>
    </w:p>
    <w:p w:rsidR="00A3754D" w:rsidRDefault="00A3754D">
      <w:pPr>
        <w:jc w:val="center"/>
        <w:rPr>
          <w:rFonts w:ascii="仿宋" w:eastAsia="仿宋" w:hAnsi="仿宋"/>
          <w:sz w:val="32"/>
          <w:szCs w:val="32"/>
        </w:rPr>
      </w:pPr>
      <w:r>
        <w:rPr>
          <w:noProof/>
        </w:rPr>
        <w:pict>
          <v:rect id="_x0000_s1076" style="position:absolute;left:0;text-align:left;margin-left:198.1pt;margin-top:1.9pt;width:176.75pt;height:23.6pt;z-index:251681280">
            <v:textbox>
              <w:txbxContent>
                <w:p w:rsidR="00A3754D" w:rsidRDefault="00A3754D">
                  <w:pPr>
                    <w:jc w:val="center"/>
                    <w:rPr>
                      <w:szCs w:val="21"/>
                    </w:rPr>
                  </w:pPr>
                  <w:r>
                    <w:rPr>
                      <w:rFonts w:hint="eastAsia"/>
                      <w:szCs w:val="21"/>
                    </w:rPr>
                    <w:t>登记备案作为窗口季度考核依据</w:t>
                  </w:r>
                </w:p>
              </w:txbxContent>
            </v:textbox>
          </v:rect>
        </w:pict>
      </w:r>
    </w:p>
    <w:p w:rsidR="00A3754D" w:rsidRDefault="00A3754D">
      <w:pPr>
        <w:jc w:val="center"/>
        <w:rPr>
          <w:rFonts w:ascii="仿宋" w:eastAsia="仿宋" w:hAnsi="仿宋"/>
          <w:sz w:val="32"/>
          <w:szCs w:val="32"/>
        </w:rPr>
      </w:pPr>
    </w:p>
    <w:p w:rsidR="00A3754D" w:rsidRDefault="00A3754D">
      <w:pPr>
        <w:rPr>
          <w:rFonts w:ascii="仿宋" w:eastAsia="仿宋" w:hAnsi="仿宋"/>
          <w:sz w:val="32"/>
          <w:szCs w:val="32"/>
        </w:rPr>
      </w:pPr>
    </w:p>
    <w:p w:rsidR="00A3754D" w:rsidRDefault="00A3754D">
      <w:pPr>
        <w:rPr>
          <w:rFonts w:ascii="仿宋" w:eastAsia="仿宋" w:hAnsi="仿宋"/>
          <w:sz w:val="32"/>
          <w:szCs w:val="32"/>
        </w:rPr>
      </w:pPr>
    </w:p>
    <w:p w:rsidR="00A3754D" w:rsidRDefault="00A3754D">
      <w:pPr>
        <w:pStyle w:val="aff1"/>
        <w:ind w:firstLineChars="0" w:firstLine="0"/>
        <w:jc w:val="center"/>
      </w:pPr>
    </w:p>
    <w:p w:rsidR="00A3754D" w:rsidRDefault="00A3754D">
      <w:pPr>
        <w:pStyle w:val="aff1"/>
        <w:ind w:firstLineChars="0" w:firstLine="0"/>
      </w:pPr>
    </w:p>
    <w:p w:rsidR="00A3754D" w:rsidRDefault="00A3754D">
      <w:pPr>
        <w:pStyle w:val="aff1"/>
        <w:ind w:firstLineChars="0" w:firstLine="0"/>
      </w:pPr>
    </w:p>
    <w:p w:rsidR="00A3754D" w:rsidRDefault="00A3754D">
      <w:pPr>
        <w:pStyle w:val="aff1"/>
        <w:ind w:firstLineChars="0" w:firstLine="0"/>
      </w:pPr>
    </w:p>
    <w:p w:rsidR="00A3754D" w:rsidRDefault="00A3754D">
      <w:pPr>
        <w:pStyle w:val="afffff3"/>
        <w:framePr w:wrap="around"/>
      </w:pPr>
      <w:r>
        <w:t>_________________________________</w:t>
      </w:r>
    </w:p>
    <w:sectPr w:rsidR="00A3754D" w:rsidSect="008E6A92">
      <w:headerReference w:type="default" r:id="rId7"/>
      <w:footerReference w:type="default" r:id="rId8"/>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54D" w:rsidRDefault="00A3754D" w:rsidP="008E6A92">
      <w:r>
        <w:separator/>
      </w:r>
    </w:p>
  </w:endnote>
  <w:endnote w:type="continuationSeparator" w:id="0">
    <w:p w:rsidR="00A3754D" w:rsidRDefault="00A3754D" w:rsidP="008E6A92">
      <w:r>
        <w:continuationSeparator/>
      </w:r>
    </w:p>
  </w:endnote>
</w:endnotes>
</file>

<file path=word/fontTable.xml><?xml version="1.0" encoding="utf-8"?>
<w:fonts xmlns:r="http://schemas.openxmlformats.org/officeDocument/2006/relationships" xmlns:w="http://schemas.openxmlformats.org/wordprocessingml/2006/main">
  <w:font w:name="黑体">
    <w:altName w:val="um"/>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4D" w:rsidRDefault="00A3754D">
    <w:pPr>
      <w:pStyle w:val="aff2"/>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54D" w:rsidRDefault="00A3754D" w:rsidP="008E6A92">
      <w:r>
        <w:separator/>
      </w:r>
    </w:p>
  </w:footnote>
  <w:footnote w:type="continuationSeparator" w:id="0">
    <w:p w:rsidR="00A3754D" w:rsidRDefault="00A3754D" w:rsidP="008E6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4D" w:rsidRDefault="00A3754D" w:rsidP="00425C4A">
    <w:pPr>
      <w:pStyle w:val="Header"/>
      <w:spacing w:afterLines="50"/>
      <w:jc w:val="right"/>
      <w:rPr>
        <w:rFonts w:ascii="黑体" w:eastAsia="黑体" w:hAnsi="黑体"/>
      </w:rPr>
    </w:pPr>
    <w:r>
      <w:rPr>
        <w:rFonts w:ascii="黑体" w:eastAsia="黑体" w:hAnsi="黑体"/>
      </w:rPr>
      <w:t>DB6102/ xxxxx—2021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887"/>
    <w:multiLevelType w:val="multilevel"/>
    <w:tmpl w:val="0A952887"/>
    <w:lvl w:ilvl="0">
      <w:start w:val="1"/>
      <w:numFmt w:val="decimal"/>
      <w:pStyle w:val="a"/>
      <w:suff w:val="nothing"/>
      <w:lvlText w:val="注%1："/>
      <w:lvlJc w:val="left"/>
      <w:pPr>
        <w:ind w:firstLine="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1">
    <w:nsid w:val="0F805D97"/>
    <w:multiLevelType w:val="multilevel"/>
    <w:tmpl w:val="0F805D97"/>
    <w:lvl w:ilvl="0">
      <w:start w:val="1"/>
      <w:numFmt w:val="none"/>
      <w:pStyle w:val="a0"/>
      <w:suff w:val="nothing"/>
      <w:lvlText w:val="注%1："/>
      <w:lvlJc w:val="left"/>
      <w:pPr>
        <w:ind w:firstLine="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2">
    <w:nsid w:val="1FC91163"/>
    <w:multiLevelType w:val="multilevel"/>
    <w:tmpl w:val="1FC91163"/>
    <w:lvl w:ilvl="0">
      <w:start w:val="1"/>
      <w:numFmt w:val="decimal"/>
      <w:pStyle w:val="a1"/>
      <w:suff w:val="nothing"/>
      <w:lvlText w:val="%1　"/>
      <w:lvlJc w:val="left"/>
      <w:rPr>
        <w:rFonts w:ascii="黑体" w:eastAsia="黑体" w:hAnsi="Times New Roman" w:cs="Times New Roman" w:hint="eastAsia"/>
        <w:b w:val="0"/>
        <w:i w:val="0"/>
        <w:sz w:val="21"/>
        <w:szCs w:val="21"/>
      </w:rPr>
    </w:lvl>
    <w:lvl w:ilvl="1">
      <w:start w:val="1"/>
      <w:numFmt w:val="decimal"/>
      <w:pStyle w:val="a2"/>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rPr>
        <w:rFonts w:ascii="黑体" w:eastAsia="黑体" w:hAnsi="Times New Roman" w:cs="Times New Roman" w:hint="eastAsia"/>
        <w:b w:val="0"/>
        <w:i w:val="0"/>
        <w:sz w:val="21"/>
      </w:rPr>
    </w:lvl>
    <w:lvl w:ilvl="3">
      <w:start w:val="1"/>
      <w:numFmt w:val="decimal"/>
      <w:pStyle w:val="a4"/>
      <w:suff w:val="nothing"/>
      <w:lvlText w:val="%1.%2.%3.%4　"/>
      <w:lvlJc w:val="left"/>
      <w:rPr>
        <w:rFonts w:ascii="黑体" w:eastAsia="黑体" w:hAnsi="Times New Roman" w:cs="Times New Roman" w:hint="eastAsia"/>
        <w:b w:val="0"/>
        <w:i w:val="0"/>
        <w:sz w:val="21"/>
      </w:rPr>
    </w:lvl>
    <w:lvl w:ilvl="4">
      <w:start w:val="1"/>
      <w:numFmt w:val="decimal"/>
      <w:pStyle w:val="a5"/>
      <w:suff w:val="nothing"/>
      <w:lvlText w:val="%1.%2.%3.%4.%5　"/>
      <w:lvlJc w:val="left"/>
      <w:rPr>
        <w:rFonts w:ascii="黑体" w:eastAsia="黑体" w:hAnsi="Times New Roman" w:cs="Times New Roman" w:hint="eastAsia"/>
        <w:b w:val="0"/>
        <w:i w:val="0"/>
        <w:sz w:val="21"/>
      </w:rPr>
    </w:lvl>
    <w:lvl w:ilvl="5">
      <w:start w:val="1"/>
      <w:numFmt w:val="decimal"/>
      <w:pStyle w:val="a6"/>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
    <w:nsid w:val="24B435DB"/>
    <w:multiLevelType w:val="multilevel"/>
    <w:tmpl w:val="24B435DB"/>
    <w:lvl w:ilvl="0">
      <w:start w:val="1"/>
      <w:numFmt w:val="lowerLetter"/>
      <w:pStyle w:val="a7"/>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4">
    <w:nsid w:val="29707437"/>
    <w:multiLevelType w:val="multilevel"/>
    <w:tmpl w:val="29707437"/>
    <w:lvl w:ilvl="0">
      <w:start w:val="1"/>
      <w:numFmt w:val="none"/>
      <w:pStyle w:val="a8"/>
      <w:suff w:val="nothing"/>
      <w:lvlText w:val="%1注："/>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cs="Times New Roman" w:hint="eastAsia"/>
      </w:rPr>
    </w:lvl>
    <w:lvl w:ilvl="1">
      <w:start w:val="1"/>
      <w:numFmt w:val="decimal"/>
      <w:pStyle w:val="aa"/>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cs="Times New Roman"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7">
    <w:nsid w:val="3D733618"/>
    <w:multiLevelType w:val="multilevel"/>
    <w:tmpl w:val="3D733618"/>
    <w:lvl w:ilvl="0">
      <w:start w:val="1"/>
      <w:numFmt w:val="decimal"/>
      <w:pStyle w:val="FootnoteText"/>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8">
    <w:nsid w:val="44C50F90"/>
    <w:multiLevelType w:val="multilevel"/>
    <w:tmpl w:val="44C50F90"/>
    <w:lvl w:ilvl="0">
      <w:start w:val="1"/>
      <w:numFmt w:val="lowerLetter"/>
      <w:pStyle w:val="ae"/>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
      <w:lvlText w:val="%2)"/>
      <w:lvlJc w:val="left"/>
      <w:pPr>
        <w:tabs>
          <w:tab w:val="left" w:pos="1260"/>
        </w:tabs>
        <w:ind w:left="1259" w:hanging="419"/>
      </w:pPr>
      <w:rPr>
        <w:rFonts w:cs="Times New Roman" w:hint="eastAsia"/>
      </w:rPr>
    </w:lvl>
    <w:lvl w:ilvl="2">
      <w:start w:val="1"/>
      <w:numFmt w:val="decimal"/>
      <w:pStyle w:val="af0"/>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9">
    <w:nsid w:val="520F62E9"/>
    <w:multiLevelType w:val="multilevel"/>
    <w:tmpl w:val="520F62E9"/>
    <w:lvl w:ilvl="0">
      <w:start w:val="1"/>
      <w:numFmt w:val="decimal"/>
      <w:pStyle w:val="af1"/>
      <w:suff w:val="nothing"/>
      <w:lvlText w:val="图%1　"/>
      <w:lvlJc w:val="left"/>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0">
    <w:nsid w:val="5E63562F"/>
    <w:multiLevelType w:val="multilevel"/>
    <w:tmpl w:val="5E63562F"/>
    <w:lvl w:ilvl="0">
      <w:start w:val="1"/>
      <w:numFmt w:val="decimal"/>
      <w:pStyle w:val="af2"/>
      <w:suff w:val="nothing"/>
      <w:lvlText w:val="注%1："/>
      <w:lvlJc w:val="left"/>
      <w:pPr>
        <w:ind w:firstLine="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11">
    <w:nsid w:val="60B55DC2"/>
    <w:multiLevelType w:val="multilevel"/>
    <w:tmpl w:val="60B55DC2"/>
    <w:lvl w:ilvl="0">
      <w:start w:val="1"/>
      <w:numFmt w:val="upperLetter"/>
      <w:pStyle w:val="af3"/>
      <w:lvlText w:val="%1"/>
      <w:lvlJc w:val="left"/>
      <w:pPr>
        <w:tabs>
          <w:tab w:val="left" w:pos="0"/>
        </w:tabs>
        <w:ind w:hanging="425"/>
      </w:pPr>
      <w:rPr>
        <w:rFonts w:cs="Times New Roman" w:hint="eastAsia"/>
      </w:rPr>
    </w:lvl>
    <w:lvl w:ilvl="1">
      <w:start w:val="1"/>
      <w:numFmt w:val="decimal"/>
      <w:pStyle w:val="af4"/>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2">
    <w:nsid w:val="63404DBE"/>
    <w:multiLevelType w:val="multilevel"/>
    <w:tmpl w:val="63404DBE"/>
    <w:lvl w:ilvl="0">
      <w:start w:val="1"/>
      <w:numFmt w:val="none"/>
      <w:pStyle w:val="af5"/>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13">
    <w:nsid w:val="63AF7EBF"/>
    <w:multiLevelType w:val="multilevel"/>
    <w:tmpl w:val="63AF7EBF"/>
    <w:lvl w:ilvl="0">
      <w:start w:val="1"/>
      <w:numFmt w:val="decimal"/>
      <w:pStyle w:val="af6"/>
      <w:suff w:val="nothing"/>
      <w:lvlText w:val="表%1　"/>
      <w:lvlJc w:val="left"/>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4">
    <w:nsid w:val="657D3FBC"/>
    <w:multiLevelType w:val="multilevel"/>
    <w:tmpl w:val="657D3FBC"/>
    <w:lvl w:ilvl="0">
      <w:start w:val="1"/>
      <w:numFmt w:val="upperLetter"/>
      <w:pStyle w:val="af7"/>
      <w:suff w:val="nothing"/>
      <w:lvlText w:val="附　录　%1"/>
      <w:lvlJc w:val="left"/>
      <w:rPr>
        <w:rFonts w:ascii="黑体" w:eastAsia="黑体" w:hAnsi="Times New Roman" w:cs="Times New Roman" w:hint="eastAsia"/>
        <w:b w:val="0"/>
        <w:i w:val="0"/>
        <w:spacing w:val="0"/>
        <w:w w:val="100"/>
        <w:sz w:val="21"/>
      </w:rPr>
    </w:lvl>
    <w:lvl w:ilvl="1">
      <w:start w:val="1"/>
      <w:numFmt w:val="decimal"/>
      <w:pStyle w:val="af8"/>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9"/>
      <w:suff w:val="nothing"/>
      <w:lvlText w:val="%1.%2.%3　"/>
      <w:lvlJc w:val="left"/>
      <w:rPr>
        <w:rFonts w:ascii="黑体" w:eastAsia="黑体" w:hAnsi="Times New Roman" w:cs="Times New Roman" w:hint="eastAsia"/>
        <w:b w:val="0"/>
        <w:i w:val="0"/>
        <w:sz w:val="21"/>
      </w:rPr>
    </w:lvl>
    <w:lvl w:ilvl="3">
      <w:start w:val="1"/>
      <w:numFmt w:val="decimal"/>
      <w:pStyle w:val="afa"/>
      <w:suff w:val="nothing"/>
      <w:lvlText w:val="%1.%2.%3.%4　"/>
      <w:lvlJc w:val="left"/>
      <w:rPr>
        <w:rFonts w:ascii="黑体" w:eastAsia="黑体" w:hAnsi="Times New Roman" w:cs="Times New Roman" w:hint="eastAsia"/>
        <w:b w:val="0"/>
        <w:i w:val="0"/>
        <w:sz w:val="21"/>
      </w:rPr>
    </w:lvl>
    <w:lvl w:ilvl="4">
      <w:start w:val="1"/>
      <w:numFmt w:val="decimal"/>
      <w:pStyle w:val="afb"/>
      <w:suff w:val="nothing"/>
      <w:lvlText w:val="%1.%2.%3.%4.%5　"/>
      <w:lvlJc w:val="left"/>
      <w:rPr>
        <w:rFonts w:ascii="黑体" w:eastAsia="黑体" w:hAnsi="Times New Roman" w:cs="Times New Roman" w:hint="eastAsia"/>
        <w:b w:val="0"/>
        <w:i w:val="0"/>
        <w:sz w:val="21"/>
      </w:rPr>
    </w:lvl>
    <w:lvl w:ilvl="5">
      <w:start w:val="1"/>
      <w:numFmt w:val="decimal"/>
      <w:pStyle w:val="afc"/>
      <w:suff w:val="nothing"/>
      <w:lvlText w:val="%1.%2.%3.%4.%5.%6　"/>
      <w:lvlJc w:val="left"/>
      <w:rPr>
        <w:rFonts w:ascii="黑体" w:eastAsia="黑体" w:hAnsi="Times New Roman" w:cs="Times New Roman" w:hint="eastAsia"/>
        <w:b w:val="0"/>
        <w:i w:val="0"/>
        <w:sz w:val="21"/>
      </w:rPr>
    </w:lvl>
    <w:lvl w:ilvl="6">
      <w:start w:val="1"/>
      <w:numFmt w:val="decimal"/>
      <w:pStyle w:val="afd"/>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5">
    <w:nsid w:val="6AB870ED"/>
    <w:multiLevelType w:val="multilevel"/>
    <w:tmpl w:val="6AB870ED"/>
    <w:lvl w:ilvl="0">
      <w:start w:val="1"/>
      <w:numFmt w:val="decimal"/>
      <w:pStyle w:val="afe"/>
      <w:suff w:val="nothing"/>
      <w:lvlText w:val="示例%1："/>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16">
    <w:nsid w:val="6D6C07CD"/>
    <w:multiLevelType w:val="multilevel"/>
    <w:tmpl w:val="6D6C07CD"/>
    <w:lvl w:ilvl="0">
      <w:start w:val="1"/>
      <w:numFmt w:val="lowerLetter"/>
      <w:pStyle w:val="aff"/>
      <w:lvlText w:val="%1)"/>
      <w:lvlJc w:val="left"/>
      <w:pPr>
        <w:tabs>
          <w:tab w:val="left" w:pos="839"/>
        </w:tabs>
        <w:ind w:left="839" w:hanging="419"/>
      </w:pPr>
      <w:rPr>
        <w:rFonts w:ascii="宋体" w:eastAsia="宋体" w:cs="Times New Roman" w:hint="eastAsia"/>
        <w:b w:val="0"/>
        <w:i w:val="0"/>
        <w:sz w:val="21"/>
      </w:rPr>
    </w:lvl>
    <w:lvl w:ilvl="1">
      <w:start w:val="1"/>
      <w:numFmt w:val="decimal"/>
      <w:pStyle w:val="aff0"/>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475133"/>
    <w:rsid w:val="00000244"/>
    <w:rsid w:val="00000BB3"/>
    <w:rsid w:val="0000185F"/>
    <w:rsid w:val="00001E48"/>
    <w:rsid w:val="00004B91"/>
    <w:rsid w:val="00004E32"/>
    <w:rsid w:val="0000586F"/>
    <w:rsid w:val="00013D86"/>
    <w:rsid w:val="00013E02"/>
    <w:rsid w:val="0002143C"/>
    <w:rsid w:val="00025A65"/>
    <w:rsid w:val="00026C31"/>
    <w:rsid w:val="00027280"/>
    <w:rsid w:val="000320A7"/>
    <w:rsid w:val="000325EA"/>
    <w:rsid w:val="00035264"/>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0E3D"/>
    <w:rsid w:val="000C2BE6"/>
    <w:rsid w:val="000C6B05"/>
    <w:rsid w:val="000C6DD6"/>
    <w:rsid w:val="000C73D4"/>
    <w:rsid w:val="000D3D4C"/>
    <w:rsid w:val="000D4F51"/>
    <w:rsid w:val="000D718B"/>
    <w:rsid w:val="000E0C46"/>
    <w:rsid w:val="000E15EE"/>
    <w:rsid w:val="000E6B9C"/>
    <w:rsid w:val="000F030C"/>
    <w:rsid w:val="000F129C"/>
    <w:rsid w:val="000F174F"/>
    <w:rsid w:val="00104E29"/>
    <w:rsid w:val="001056DE"/>
    <w:rsid w:val="001124C0"/>
    <w:rsid w:val="00117A25"/>
    <w:rsid w:val="00121293"/>
    <w:rsid w:val="00124225"/>
    <w:rsid w:val="0013175F"/>
    <w:rsid w:val="0013364D"/>
    <w:rsid w:val="001343BB"/>
    <w:rsid w:val="00145CBA"/>
    <w:rsid w:val="001512B4"/>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653D"/>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2009E4"/>
    <w:rsid w:val="00201053"/>
    <w:rsid w:val="0020251B"/>
    <w:rsid w:val="002073D3"/>
    <w:rsid w:val="00210C83"/>
    <w:rsid w:val="00215D48"/>
    <w:rsid w:val="0021624B"/>
    <w:rsid w:val="002175A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1400E"/>
    <w:rsid w:val="003234E0"/>
    <w:rsid w:val="00325926"/>
    <w:rsid w:val="00327A8A"/>
    <w:rsid w:val="003339A3"/>
    <w:rsid w:val="00336610"/>
    <w:rsid w:val="00341F5C"/>
    <w:rsid w:val="00343D23"/>
    <w:rsid w:val="00343F73"/>
    <w:rsid w:val="0034476E"/>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0A91"/>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25C4A"/>
    <w:rsid w:val="00431DEB"/>
    <w:rsid w:val="0044259D"/>
    <w:rsid w:val="004439D9"/>
    <w:rsid w:val="00446B29"/>
    <w:rsid w:val="004524BE"/>
    <w:rsid w:val="00453F9A"/>
    <w:rsid w:val="00454CC3"/>
    <w:rsid w:val="00464903"/>
    <w:rsid w:val="00471E91"/>
    <w:rsid w:val="00474079"/>
    <w:rsid w:val="00474675"/>
    <w:rsid w:val="0047470C"/>
    <w:rsid w:val="00475B00"/>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07EA"/>
    <w:rsid w:val="00530E35"/>
    <w:rsid w:val="00534C02"/>
    <w:rsid w:val="0054044C"/>
    <w:rsid w:val="0054264B"/>
    <w:rsid w:val="00543786"/>
    <w:rsid w:val="005457A9"/>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1622"/>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3D7E"/>
    <w:rsid w:val="00704DF6"/>
    <w:rsid w:val="0070641D"/>
    <w:rsid w:val="0070651C"/>
    <w:rsid w:val="007132A3"/>
    <w:rsid w:val="00715F48"/>
    <w:rsid w:val="00716421"/>
    <w:rsid w:val="0072072C"/>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67224"/>
    <w:rsid w:val="00780DE2"/>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19D7"/>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90D"/>
    <w:rsid w:val="008D447E"/>
    <w:rsid w:val="008D7566"/>
    <w:rsid w:val="008E031B"/>
    <w:rsid w:val="008E0560"/>
    <w:rsid w:val="008E2A38"/>
    <w:rsid w:val="008E2D8C"/>
    <w:rsid w:val="008E3DD8"/>
    <w:rsid w:val="008E6A92"/>
    <w:rsid w:val="008E7029"/>
    <w:rsid w:val="008E7EF6"/>
    <w:rsid w:val="008F1F98"/>
    <w:rsid w:val="008F2340"/>
    <w:rsid w:val="008F2790"/>
    <w:rsid w:val="008F6758"/>
    <w:rsid w:val="009040DD"/>
    <w:rsid w:val="00905B47"/>
    <w:rsid w:val="0090690F"/>
    <w:rsid w:val="00911391"/>
    <w:rsid w:val="0091331C"/>
    <w:rsid w:val="009137BD"/>
    <w:rsid w:val="0091418E"/>
    <w:rsid w:val="0091503D"/>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4EE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9F0407"/>
    <w:rsid w:val="009F0A70"/>
    <w:rsid w:val="00A02E43"/>
    <w:rsid w:val="00A05368"/>
    <w:rsid w:val="00A065F9"/>
    <w:rsid w:val="00A07011"/>
    <w:rsid w:val="00A07C65"/>
    <w:rsid w:val="00A07F34"/>
    <w:rsid w:val="00A22154"/>
    <w:rsid w:val="00A24058"/>
    <w:rsid w:val="00A25C38"/>
    <w:rsid w:val="00A35824"/>
    <w:rsid w:val="00A36BBE"/>
    <w:rsid w:val="00A3754D"/>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C6CE0"/>
    <w:rsid w:val="00AD340B"/>
    <w:rsid w:val="00AD356C"/>
    <w:rsid w:val="00AE2914"/>
    <w:rsid w:val="00AE6D15"/>
    <w:rsid w:val="00AE7023"/>
    <w:rsid w:val="00AE78AA"/>
    <w:rsid w:val="00AF0EF3"/>
    <w:rsid w:val="00AF1F49"/>
    <w:rsid w:val="00AF2D81"/>
    <w:rsid w:val="00AF4879"/>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37115"/>
    <w:rsid w:val="00C40503"/>
    <w:rsid w:val="00C4095D"/>
    <w:rsid w:val="00C56477"/>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4271"/>
    <w:rsid w:val="00D847FE"/>
    <w:rsid w:val="00D86B9C"/>
    <w:rsid w:val="00D900CD"/>
    <w:rsid w:val="00D90A39"/>
    <w:rsid w:val="00D94A9D"/>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71DA5"/>
    <w:rsid w:val="00F73F99"/>
    <w:rsid w:val="00F75F80"/>
    <w:rsid w:val="00F81D29"/>
    <w:rsid w:val="00F82711"/>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E7646"/>
    <w:rsid w:val="00FF1801"/>
    <w:rsid w:val="00FF6842"/>
    <w:rsid w:val="18852DC4"/>
    <w:rsid w:val="1BA74E9E"/>
    <w:rsid w:val="1CA80513"/>
    <w:rsid w:val="1D79183D"/>
    <w:rsid w:val="21385A75"/>
    <w:rsid w:val="22BE6F4C"/>
    <w:rsid w:val="22D205D5"/>
    <w:rsid w:val="44507923"/>
    <w:rsid w:val="46467D53"/>
    <w:rsid w:val="527173DE"/>
    <w:rsid w:val="5CDF70F9"/>
    <w:rsid w:val="5F0563E8"/>
    <w:rsid w:val="5F1E1393"/>
    <w:rsid w:val="66FC5F87"/>
    <w:rsid w:val="687027BE"/>
    <w:rsid w:val="6961110A"/>
    <w:rsid w:val="74475133"/>
    <w:rsid w:val="748969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w:locked="0" w:semiHidden="0" w:uiPriority="0" w:unhideWhenUsed="0"/>
    <w:lsdException w:name="List 4" w:locked="0" w:semiHidden="0" w:uiPriority="0" w:unhideWhenUsed="0"/>
    <w:lsdException w:name="List 5" w:locked="0"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alutation" w:locked="0" w:semiHidden="0" w:uiPriority="0" w:unhideWhenUsed="0"/>
    <w:lsdException w:name="Date" w:locked="0" w:semiHidden="0" w:uiPriority="0" w:unhideWhenUsed="0"/>
    <w:lsdException w:name="Body Text First Indent" w:locked="0"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6A9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99"/>
    <w:semiHidden/>
    <w:rsid w:val="008E6A92"/>
    <w:pPr>
      <w:tabs>
        <w:tab w:val="right" w:leader="dot" w:pos="9241"/>
      </w:tabs>
      <w:ind w:firstLineChars="500" w:firstLine="500"/>
      <w:jc w:val="left"/>
    </w:pPr>
    <w:rPr>
      <w:rFonts w:ascii="宋体"/>
      <w:szCs w:val="21"/>
    </w:rPr>
  </w:style>
  <w:style w:type="paragraph" w:styleId="Index8">
    <w:name w:val="index 8"/>
    <w:basedOn w:val="Normal"/>
    <w:next w:val="Normal"/>
    <w:uiPriority w:val="99"/>
    <w:rsid w:val="008E6A92"/>
    <w:pPr>
      <w:ind w:left="1680" w:hanging="210"/>
      <w:jc w:val="left"/>
    </w:pPr>
    <w:rPr>
      <w:rFonts w:ascii="Calibri" w:hAnsi="Calibri"/>
      <w:sz w:val="20"/>
      <w:szCs w:val="20"/>
    </w:rPr>
  </w:style>
  <w:style w:type="paragraph" w:styleId="Caption">
    <w:name w:val="caption"/>
    <w:basedOn w:val="Normal"/>
    <w:next w:val="Normal"/>
    <w:uiPriority w:val="99"/>
    <w:qFormat/>
    <w:rsid w:val="008E6A92"/>
    <w:pPr>
      <w:spacing w:before="152" w:after="160"/>
    </w:pPr>
    <w:rPr>
      <w:rFonts w:ascii="Arial" w:eastAsia="黑体" w:hAnsi="Arial" w:cs="Arial"/>
      <w:sz w:val="20"/>
      <w:szCs w:val="20"/>
    </w:rPr>
  </w:style>
  <w:style w:type="paragraph" w:styleId="Index5">
    <w:name w:val="index 5"/>
    <w:basedOn w:val="Normal"/>
    <w:next w:val="Normal"/>
    <w:uiPriority w:val="99"/>
    <w:rsid w:val="008E6A92"/>
    <w:pPr>
      <w:ind w:left="1050" w:hanging="210"/>
      <w:jc w:val="left"/>
    </w:pPr>
    <w:rPr>
      <w:rFonts w:ascii="Calibri" w:hAnsi="Calibri"/>
      <w:sz w:val="20"/>
      <w:szCs w:val="20"/>
    </w:rPr>
  </w:style>
  <w:style w:type="paragraph" w:styleId="DocumentMap">
    <w:name w:val="Document Map"/>
    <w:basedOn w:val="Normal"/>
    <w:link w:val="DocumentMapChar"/>
    <w:uiPriority w:val="99"/>
    <w:semiHidden/>
    <w:rsid w:val="008E6A92"/>
    <w:pPr>
      <w:shd w:val="clear" w:color="auto" w:fill="000080"/>
    </w:pPr>
  </w:style>
  <w:style w:type="character" w:customStyle="1" w:styleId="DocumentMapChar">
    <w:name w:val="Document Map Char"/>
    <w:basedOn w:val="DefaultParagraphFont"/>
    <w:link w:val="DocumentMap"/>
    <w:uiPriority w:val="99"/>
    <w:semiHidden/>
    <w:rsid w:val="003E4E0A"/>
    <w:rPr>
      <w:sz w:val="0"/>
      <w:szCs w:val="0"/>
    </w:rPr>
  </w:style>
  <w:style w:type="paragraph" w:styleId="Index6">
    <w:name w:val="index 6"/>
    <w:basedOn w:val="Normal"/>
    <w:next w:val="Normal"/>
    <w:uiPriority w:val="99"/>
    <w:rsid w:val="008E6A92"/>
    <w:pPr>
      <w:ind w:left="1260" w:hanging="210"/>
      <w:jc w:val="left"/>
    </w:pPr>
    <w:rPr>
      <w:rFonts w:ascii="Calibri" w:hAnsi="Calibri"/>
      <w:sz w:val="20"/>
      <w:szCs w:val="20"/>
    </w:rPr>
  </w:style>
  <w:style w:type="paragraph" w:styleId="Index4">
    <w:name w:val="index 4"/>
    <w:basedOn w:val="Normal"/>
    <w:next w:val="Normal"/>
    <w:uiPriority w:val="99"/>
    <w:rsid w:val="008E6A92"/>
    <w:pPr>
      <w:ind w:left="840" w:hanging="210"/>
      <w:jc w:val="left"/>
    </w:pPr>
    <w:rPr>
      <w:rFonts w:ascii="Calibri" w:hAnsi="Calibri"/>
      <w:sz w:val="20"/>
      <w:szCs w:val="20"/>
    </w:rPr>
  </w:style>
  <w:style w:type="paragraph" w:styleId="TOC5">
    <w:name w:val="toc 5"/>
    <w:basedOn w:val="Normal"/>
    <w:next w:val="Normal"/>
    <w:uiPriority w:val="99"/>
    <w:semiHidden/>
    <w:rsid w:val="008E6A92"/>
    <w:pPr>
      <w:tabs>
        <w:tab w:val="right" w:leader="dot" w:pos="9241"/>
      </w:tabs>
      <w:ind w:firstLineChars="300" w:firstLine="300"/>
      <w:jc w:val="left"/>
    </w:pPr>
    <w:rPr>
      <w:rFonts w:ascii="宋体"/>
      <w:szCs w:val="21"/>
    </w:rPr>
  </w:style>
  <w:style w:type="paragraph" w:styleId="TOC3">
    <w:name w:val="toc 3"/>
    <w:basedOn w:val="Normal"/>
    <w:next w:val="Normal"/>
    <w:uiPriority w:val="99"/>
    <w:semiHidden/>
    <w:rsid w:val="008E6A92"/>
    <w:pPr>
      <w:tabs>
        <w:tab w:val="right" w:leader="dot" w:pos="9241"/>
      </w:tabs>
      <w:ind w:firstLineChars="100" w:firstLine="100"/>
      <w:jc w:val="left"/>
    </w:pPr>
    <w:rPr>
      <w:rFonts w:ascii="宋体"/>
      <w:szCs w:val="21"/>
    </w:rPr>
  </w:style>
  <w:style w:type="paragraph" w:styleId="TOC8">
    <w:name w:val="toc 8"/>
    <w:basedOn w:val="Normal"/>
    <w:next w:val="Normal"/>
    <w:uiPriority w:val="99"/>
    <w:semiHidden/>
    <w:rsid w:val="008E6A92"/>
    <w:pPr>
      <w:tabs>
        <w:tab w:val="right" w:leader="dot" w:pos="9241"/>
      </w:tabs>
      <w:ind w:firstLineChars="600" w:firstLine="607"/>
      <w:jc w:val="left"/>
    </w:pPr>
    <w:rPr>
      <w:rFonts w:ascii="宋体"/>
      <w:szCs w:val="21"/>
    </w:rPr>
  </w:style>
  <w:style w:type="paragraph" w:styleId="Index3">
    <w:name w:val="index 3"/>
    <w:basedOn w:val="Normal"/>
    <w:next w:val="Normal"/>
    <w:uiPriority w:val="99"/>
    <w:rsid w:val="008E6A92"/>
    <w:pPr>
      <w:ind w:left="630" w:hanging="210"/>
      <w:jc w:val="left"/>
    </w:pPr>
    <w:rPr>
      <w:rFonts w:ascii="Calibri" w:hAnsi="Calibri"/>
      <w:sz w:val="20"/>
      <w:szCs w:val="20"/>
    </w:rPr>
  </w:style>
  <w:style w:type="paragraph" w:styleId="EndnoteText">
    <w:name w:val="endnote text"/>
    <w:basedOn w:val="Normal"/>
    <w:link w:val="EndnoteTextChar"/>
    <w:uiPriority w:val="99"/>
    <w:semiHidden/>
    <w:rsid w:val="008E6A92"/>
    <w:pPr>
      <w:snapToGrid w:val="0"/>
      <w:jc w:val="left"/>
    </w:pPr>
  </w:style>
  <w:style w:type="character" w:customStyle="1" w:styleId="EndnoteTextChar">
    <w:name w:val="Endnote Text Char"/>
    <w:basedOn w:val="DefaultParagraphFont"/>
    <w:link w:val="EndnoteText"/>
    <w:uiPriority w:val="99"/>
    <w:semiHidden/>
    <w:rsid w:val="003E4E0A"/>
    <w:rPr>
      <w:szCs w:val="24"/>
    </w:rPr>
  </w:style>
  <w:style w:type="paragraph" w:styleId="BalloonText">
    <w:name w:val="Balloon Text"/>
    <w:basedOn w:val="Normal"/>
    <w:link w:val="BalloonTextChar"/>
    <w:uiPriority w:val="99"/>
    <w:rsid w:val="008E6A92"/>
    <w:rPr>
      <w:sz w:val="18"/>
      <w:szCs w:val="18"/>
    </w:rPr>
  </w:style>
  <w:style w:type="character" w:customStyle="1" w:styleId="BalloonTextChar">
    <w:name w:val="Balloon Text Char"/>
    <w:basedOn w:val="DefaultParagraphFont"/>
    <w:link w:val="BalloonText"/>
    <w:uiPriority w:val="99"/>
    <w:locked/>
    <w:rsid w:val="008E6A92"/>
    <w:rPr>
      <w:rFonts w:cs="Times New Roman"/>
      <w:kern w:val="2"/>
      <w:sz w:val="18"/>
      <w:szCs w:val="18"/>
    </w:rPr>
  </w:style>
  <w:style w:type="paragraph" w:styleId="Footer">
    <w:name w:val="footer"/>
    <w:basedOn w:val="Normal"/>
    <w:link w:val="FooterChar"/>
    <w:uiPriority w:val="99"/>
    <w:rsid w:val="008E6A92"/>
    <w:pPr>
      <w:snapToGrid w:val="0"/>
      <w:ind w:rightChars="100" w:right="210"/>
      <w:jc w:val="right"/>
    </w:pPr>
    <w:rPr>
      <w:sz w:val="18"/>
      <w:szCs w:val="18"/>
    </w:rPr>
  </w:style>
  <w:style w:type="character" w:customStyle="1" w:styleId="FooterChar">
    <w:name w:val="Footer Char"/>
    <w:basedOn w:val="DefaultParagraphFont"/>
    <w:link w:val="Footer"/>
    <w:uiPriority w:val="99"/>
    <w:semiHidden/>
    <w:rsid w:val="003E4E0A"/>
    <w:rPr>
      <w:sz w:val="18"/>
      <w:szCs w:val="18"/>
    </w:rPr>
  </w:style>
  <w:style w:type="paragraph" w:styleId="Header">
    <w:name w:val="header"/>
    <w:basedOn w:val="Normal"/>
    <w:link w:val="HeaderChar"/>
    <w:uiPriority w:val="99"/>
    <w:rsid w:val="008E6A92"/>
    <w:pPr>
      <w:snapToGrid w:val="0"/>
      <w:jc w:val="left"/>
    </w:pPr>
    <w:rPr>
      <w:sz w:val="18"/>
      <w:szCs w:val="18"/>
    </w:rPr>
  </w:style>
  <w:style w:type="character" w:customStyle="1" w:styleId="HeaderChar">
    <w:name w:val="Header Char"/>
    <w:basedOn w:val="DefaultParagraphFont"/>
    <w:link w:val="Header"/>
    <w:uiPriority w:val="99"/>
    <w:semiHidden/>
    <w:rsid w:val="003E4E0A"/>
    <w:rPr>
      <w:sz w:val="18"/>
      <w:szCs w:val="18"/>
    </w:rPr>
  </w:style>
  <w:style w:type="paragraph" w:styleId="TOC1">
    <w:name w:val="toc 1"/>
    <w:basedOn w:val="Normal"/>
    <w:next w:val="Normal"/>
    <w:uiPriority w:val="99"/>
    <w:semiHidden/>
    <w:rsid w:val="008E6A92"/>
    <w:pPr>
      <w:tabs>
        <w:tab w:val="right" w:leader="dot" w:pos="9242"/>
      </w:tabs>
      <w:spacing w:beforeLines="25" w:afterLines="25"/>
      <w:jc w:val="left"/>
    </w:pPr>
    <w:rPr>
      <w:rFonts w:ascii="宋体"/>
      <w:szCs w:val="21"/>
    </w:rPr>
  </w:style>
  <w:style w:type="paragraph" w:styleId="TOC4">
    <w:name w:val="toc 4"/>
    <w:basedOn w:val="Normal"/>
    <w:next w:val="Normal"/>
    <w:uiPriority w:val="99"/>
    <w:semiHidden/>
    <w:rsid w:val="008E6A92"/>
    <w:pPr>
      <w:tabs>
        <w:tab w:val="right" w:leader="dot" w:pos="9241"/>
      </w:tabs>
      <w:ind w:firstLineChars="200" w:firstLine="200"/>
      <w:jc w:val="left"/>
    </w:pPr>
    <w:rPr>
      <w:rFonts w:ascii="宋体"/>
      <w:szCs w:val="21"/>
    </w:rPr>
  </w:style>
  <w:style w:type="paragraph" w:styleId="Index1">
    <w:name w:val="index 1"/>
    <w:basedOn w:val="Normal"/>
    <w:next w:val="aff1"/>
    <w:uiPriority w:val="99"/>
    <w:rsid w:val="008E6A92"/>
    <w:pPr>
      <w:tabs>
        <w:tab w:val="right" w:leader="dot" w:pos="9299"/>
      </w:tabs>
      <w:jc w:val="left"/>
    </w:pPr>
    <w:rPr>
      <w:rFonts w:ascii="宋体"/>
      <w:szCs w:val="21"/>
    </w:rPr>
  </w:style>
  <w:style w:type="paragraph" w:styleId="IndexHeading">
    <w:name w:val="index heading"/>
    <w:basedOn w:val="Normal"/>
    <w:next w:val="Index1"/>
    <w:uiPriority w:val="99"/>
    <w:rsid w:val="008E6A92"/>
    <w:pPr>
      <w:spacing w:before="120" w:after="120"/>
      <w:jc w:val="center"/>
    </w:pPr>
    <w:rPr>
      <w:rFonts w:ascii="Calibri" w:hAnsi="Calibri"/>
      <w:b/>
      <w:bCs/>
      <w:iCs/>
      <w:szCs w:val="20"/>
    </w:rPr>
  </w:style>
  <w:style w:type="paragraph" w:customStyle="1" w:styleId="aff1">
    <w:name w:val="段"/>
    <w:link w:val="Char"/>
    <w:uiPriority w:val="99"/>
    <w:rsid w:val="008E6A92"/>
    <w:pPr>
      <w:tabs>
        <w:tab w:val="center" w:pos="4201"/>
        <w:tab w:val="right" w:leader="dot" w:pos="9298"/>
      </w:tabs>
      <w:autoSpaceDE w:val="0"/>
      <w:autoSpaceDN w:val="0"/>
      <w:ind w:firstLineChars="200" w:firstLine="420"/>
      <w:jc w:val="both"/>
    </w:pPr>
    <w:rPr>
      <w:rFonts w:ascii="宋体"/>
      <w:kern w:val="0"/>
      <w:szCs w:val="20"/>
    </w:rPr>
  </w:style>
  <w:style w:type="paragraph" w:styleId="FootnoteText">
    <w:name w:val="footnote text"/>
    <w:basedOn w:val="Normal"/>
    <w:link w:val="FootnoteTextChar"/>
    <w:uiPriority w:val="99"/>
    <w:rsid w:val="008E6A92"/>
    <w:pPr>
      <w:numPr>
        <w:numId w:val="1"/>
      </w:numPr>
      <w:snapToGrid w:val="0"/>
      <w:jc w:val="left"/>
    </w:pPr>
    <w:rPr>
      <w:rFonts w:ascii="宋体"/>
      <w:sz w:val="18"/>
      <w:szCs w:val="18"/>
    </w:rPr>
  </w:style>
  <w:style w:type="character" w:customStyle="1" w:styleId="FootnoteTextChar">
    <w:name w:val="Footnote Text Char"/>
    <w:basedOn w:val="DefaultParagraphFont"/>
    <w:link w:val="FootnoteText"/>
    <w:uiPriority w:val="99"/>
    <w:semiHidden/>
    <w:rsid w:val="003E4E0A"/>
    <w:rPr>
      <w:sz w:val="18"/>
      <w:szCs w:val="18"/>
    </w:rPr>
  </w:style>
  <w:style w:type="paragraph" w:styleId="TOC6">
    <w:name w:val="toc 6"/>
    <w:basedOn w:val="Normal"/>
    <w:next w:val="Normal"/>
    <w:uiPriority w:val="99"/>
    <w:semiHidden/>
    <w:rsid w:val="008E6A92"/>
    <w:pPr>
      <w:tabs>
        <w:tab w:val="right" w:leader="dot" w:pos="9241"/>
      </w:tabs>
      <w:ind w:firstLineChars="400" w:firstLine="400"/>
      <w:jc w:val="left"/>
    </w:pPr>
    <w:rPr>
      <w:rFonts w:ascii="宋体"/>
      <w:szCs w:val="21"/>
    </w:rPr>
  </w:style>
  <w:style w:type="paragraph" w:styleId="Index7">
    <w:name w:val="index 7"/>
    <w:basedOn w:val="Normal"/>
    <w:next w:val="Normal"/>
    <w:uiPriority w:val="99"/>
    <w:rsid w:val="008E6A92"/>
    <w:pPr>
      <w:ind w:left="1470" w:hanging="210"/>
      <w:jc w:val="left"/>
    </w:pPr>
    <w:rPr>
      <w:rFonts w:ascii="Calibri" w:hAnsi="Calibri"/>
      <w:sz w:val="20"/>
      <w:szCs w:val="20"/>
    </w:rPr>
  </w:style>
  <w:style w:type="paragraph" w:styleId="Index9">
    <w:name w:val="index 9"/>
    <w:basedOn w:val="Normal"/>
    <w:next w:val="Normal"/>
    <w:uiPriority w:val="99"/>
    <w:rsid w:val="008E6A92"/>
    <w:pPr>
      <w:ind w:left="1890" w:hanging="210"/>
      <w:jc w:val="left"/>
    </w:pPr>
    <w:rPr>
      <w:rFonts w:ascii="Calibri" w:hAnsi="Calibri"/>
      <w:sz w:val="20"/>
      <w:szCs w:val="20"/>
    </w:rPr>
  </w:style>
  <w:style w:type="paragraph" w:styleId="TOC2">
    <w:name w:val="toc 2"/>
    <w:basedOn w:val="Normal"/>
    <w:next w:val="Normal"/>
    <w:uiPriority w:val="99"/>
    <w:semiHidden/>
    <w:rsid w:val="008E6A92"/>
    <w:pPr>
      <w:tabs>
        <w:tab w:val="right" w:leader="dot" w:pos="9242"/>
      </w:tabs>
    </w:pPr>
    <w:rPr>
      <w:rFonts w:ascii="宋体"/>
      <w:szCs w:val="21"/>
    </w:rPr>
  </w:style>
  <w:style w:type="paragraph" w:styleId="TOC9">
    <w:name w:val="toc 9"/>
    <w:basedOn w:val="Normal"/>
    <w:next w:val="Normal"/>
    <w:uiPriority w:val="99"/>
    <w:semiHidden/>
    <w:rsid w:val="008E6A92"/>
    <w:pPr>
      <w:ind w:left="1470"/>
      <w:jc w:val="left"/>
    </w:pPr>
    <w:rPr>
      <w:sz w:val="20"/>
      <w:szCs w:val="20"/>
    </w:rPr>
  </w:style>
  <w:style w:type="paragraph" w:styleId="Index2">
    <w:name w:val="index 2"/>
    <w:basedOn w:val="Normal"/>
    <w:next w:val="Normal"/>
    <w:uiPriority w:val="99"/>
    <w:rsid w:val="008E6A92"/>
    <w:pPr>
      <w:ind w:left="420" w:hanging="210"/>
      <w:jc w:val="left"/>
    </w:pPr>
    <w:rPr>
      <w:rFonts w:ascii="Calibri" w:hAnsi="Calibri"/>
      <w:sz w:val="20"/>
      <w:szCs w:val="20"/>
    </w:rPr>
  </w:style>
  <w:style w:type="table" w:styleId="TableGrid">
    <w:name w:val="Table Grid"/>
    <w:basedOn w:val="TableNormal"/>
    <w:uiPriority w:val="99"/>
    <w:rsid w:val="008E6A92"/>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8E6A92"/>
    <w:rPr>
      <w:rFonts w:cs="Times New Roman"/>
      <w:vertAlign w:val="superscript"/>
    </w:rPr>
  </w:style>
  <w:style w:type="character" w:styleId="PageNumber">
    <w:name w:val="page number"/>
    <w:basedOn w:val="DefaultParagraphFont"/>
    <w:uiPriority w:val="99"/>
    <w:rsid w:val="008E6A92"/>
    <w:rPr>
      <w:rFonts w:ascii="Times New Roman" w:eastAsia="宋体" w:hAnsi="Times New Roman" w:cs="Times New Roman"/>
      <w:sz w:val="18"/>
    </w:rPr>
  </w:style>
  <w:style w:type="character" w:styleId="FollowedHyperlink">
    <w:name w:val="FollowedHyperlink"/>
    <w:basedOn w:val="DefaultParagraphFont"/>
    <w:uiPriority w:val="99"/>
    <w:rsid w:val="008E6A92"/>
    <w:rPr>
      <w:rFonts w:cs="Times New Roman"/>
      <w:color w:val="800080"/>
      <w:u w:val="single"/>
    </w:rPr>
  </w:style>
  <w:style w:type="character" w:styleId="Hyperlink">
    <w:name w:val="Hyperlink"/>
    <w:basedOn w:val="DefaultParagraphFont"/>
    <w:uiPriority w:val="99"/>
    <w:rsid w:val="008E6A92"/>
    <w:rPr>
      <w:rFonts w:cs="Times New Roman"/>
      <w:color w:val="0000FF"/>
      <w:spacing w:val="0"/>
      <w:w w:val="100"/>
      <w:sz w:val="21"/>
      <w:u w:val="single"/>
    </w:rPr>
  </w:style>
  <w:style w:type="character" w:styleId="FootnoteReference">
    <w:name w:val="footnote reference"/>
    <w:basedOn w:val="DefaultParagraphFont"/>
    <w:uiPriority w:val="99"/>
    <w:semiHidden/>
    <w:rsid w:val="008E6A92"/>
    <w:rPr>
      <w:rFonts w:cs="Times New Roman"/>
      <w:vertAlign w:val="superscript"/>
    </w:rPr>
  </w:style>
  <w:style w:type="character" w:customStyle="1" w:styleId="Char">
    <w:name w:val="段 Char"/>
    <w:link w:val="aff1"/>
    <w:uiPriority w:val="99"/>
    <w:locked/>
    <w:rsid w:val="008E6A92"/>
    <w:rPr>
      <w:rFonts w:ascii="宋体"/>
      <w:sz w:val="21"/>
      <w:lang w:val="en-US" w:eastAsia="zh-CN"/>
    </w:rPr>
  </w:style>
  <w:style w:type="paragraph" w:customStyle="1" w:styleId="a2">
    <w:name w:val="一级条标题"/>
    <w:next w:val="aff1"/>
    <w:uiPriority w:val="99"/>
    <w:rsid w:val="008E6A92"/>
    <w:pPr>
      <w:numPr>
        <w:ilvl w:val="1"/>
        <w:numId w:val="2"/>
      </w:numPr>
      <w:spacing w:beforeLines="50" w:afterLines="50"/>
      <w:outlineLvl w:val="2"/>
    </w:pPr>
    <w:rPr>
      <w:rFonts w:ascii="黑体" w:eastAsia="黑体"/>
      <w:kern w:val="0"/>
      <w:szCs w:val="21"/>
    </w:rPr>
  </w:style>
  <w:style w:type="paragraph" w:customStyle="1" w:styleId="aff2">
    <w:name w:val="标准书脚_奇数页"/>
    <w:uiPriority w:val="99"/>
    <w:rsid w:val="008E6A92"/>
    <w:pPr>
      <w:spacing w:before="120"/>
      <w:ind w:right="198"/>
      <w:jc w:val="right"/>
    </w:pPr>
    <w:rPr>
      <w:rFonts w:ascii="宋体"/>
      <w:kern w:val="0"/>
      <w:sz w:val="18"/>
      <w:szCs w:val="18"/>
    </w:rPr>
  </w:style>
  <w:style w:type="paragraph" w:customStyle="1" w:styleId="aff3">
    <w:name w:val="标准书眉_奇数页"/>
    <w:next w:val="Normal"/>
    <w:uiPriority w:val="99"/>
    <w:rsid w:val="008E6A92"/>
    <w:pPr>
      <w:tabs>
        <w:tab w:val="center" w:pos="4154"/>
        <w:tab w:val="right" w:pos="8306"/>
      </w:tabs>
      <w:spacing w:after="220"/>
      <w:jc w:val="right"/>
    </w:pPr>
    <w:rPr>
      <w:rFonts w:ascii="黑体" w:eastAsia="黑体"/>
      <w:kern w:val="0"/>
      <w:szCs w:val="21"/>
    </w:rPr>
  </w:style>
  <w:style w:type="paragraph" w:customStyle="1" w:styleId="a1">
    <w:name w:val="章标题"/>
    <w:next w:val="aff1"/>
    <w:uiPriority w:val="99"/>
    <w:rsid w:val="008E6A92"/>
    <w:pPr>
      <w:numPr>
        <w:numId w:val="2"/>
      </w:numPr>
      <w:spacing w:beforeLines="100" w:afterLines="100"/>
      <w:jc w:val="both"/>
      <w:outlineLvl w:val="1"/>
    </w:pPr>
    <w:rPr>
      <w:rFonts w:ascii="黑体" w:eastAsia="黑体"/>
      <w:kern w:val="0"/>
      <w:szCs w:val="20"/>
    </w:rPr>
  </w:style>
  <w:style w:type="paragraph" w:customStyle="1" w:styleId="a3">
    <w:name w:val="二级条标题"/>
    <w:basedOn w:val="a2"/>
    <w:next w:val="aff1"/>
    <w:uiPriority w:val="99"/>
    <w:rsid w:val="008E6A92"/>
    <w:pPr>
      <w:numPr>
        <w:ilvl w:val="2"/>
      </w:numPr>
      <w:spacing w:before="50" w:after="50"/>
      <w:outlineLvl w:val="3"/>
    </w:pPr>
  </w:style>
  <w:style w:type="paragraph" w:customStyle="1" w:styleId="2">
    <w:name w:val="封面标准号2"/>
    <w:uiPriority w:val="99"/>
    <w:rsid w:val="008E6A92"/>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b">
    <w:name w:val="列项——（一级）"/>
    <w:uiPriority w:val="99"/>
    <w:rsid w:val="008E6A92"/>
    <w:pPr>
      <w:widowControl w:val="0"/>
      <w:numPr>
        <w:numId w:val="3"/>
      </w:numPr>
      <w:jc w:val="both"/>
    </w:pPr>
    <w:rPr>
      <w:rFonts w:ascii="宋体"/>
      <w:kern w:val="0"/>
      <w:szCs w:val="20"/>
    </w:rPr>
  </w:style>
  <w:style w:type="paragraph" w:customStyle="1" w:styleId="ac">
    <w:name w:val="列项●（二级）"/>
    <w:uiPriority w:val="99"/>
    <w:rsid w:val="008E6A92"/>
    <w:pPr>
      <w:numPr>
        <w:ilvl w:val="1"/>
        <w:numId w:val="3"/>
      </w:numPr>
      <w:tabs>
        <w:tab w:val="left" w:pos="840"/>
      </w:tabs>
      <w:jc w:val="both"/>
    </w:pPr>
    <w:rPr>
      <w:rFonts w:ascii="宋体"/>
      <w:kern w:val="0"/>
      <w:szCs w:val="20"/>
    </w:rPr>
  </w:style>
  <w:style w:type="paragraph" w:customStyle="1" w:styleId="aff4">
    <w:name w:val="目次、标准名称标题"/>
    <w:basedOn w:val="Normal"/>
    <w:next w:val="aff1"/>
    <w:link w:val="Char0"/>
    <w:uiPriority w:val="99"/>
    <w:rsid w:val="008E6A9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1"/>
    <w:uiPriority w:val="99"/>
    <w:rsid w:val="008E6A92"/>
    <w:pPr>
      <w:numPr>
        <w:ilvl w:val="3"/>
      </w:numPr>
      <w:outlineLvl w:val="4"/>
    </w:pPr>
  </w:style>
  <w:style w:type="paragraph" w:customStyle="1" w:styleId="af5">
    <w:name w:val="示例"/>
    <w:next w:val="aff5"/>
    <w:uiPriority w:val="99"/>
    <w:rsid w:val="008E6A92"/>
    <w:pPr>
      <w:widowControl w:val="0"/>
      <w:numPr>
        <w:numId w:val="4"/>
      </w:numPr>
      <w:jc w:val="both"/>
    </w:pPr>
    <w:rPr>
      <w:rFonts w:ascii="宋体"/>
      <w:kern w:val="0"/>
      <w:sz w:val="18"/>
      <w:szCs w:val="18"/>
    </w:rPr>
  </w:style>
  <w:style w:type="paragraph" w:customStyle="1" w:styleId="aff5">
    <w:name w:val="示例内容"/>
    <w:uiPriority w:val="99"/>
    <w:rsid w:val="008E6A92"/>
    <w:pPr>
      <w:ind w:firstLineChars="200" w:firstLine="200"/>
    </w:pPr>
    <w:rPr>
      <w:rFonts w:ascii="宋体"/>
      <w:kern w:val="0"/>
      <w:sz w:val="18"/>
      <w:szCs w:val="18"/>
    </w:rPr>
  </w:style>
  <w:style w:type="paragraph" w:customStyle="1" w:styleId="af">
    <w:name w:val="数字编号列项（二级）"/>
    <w:uiPriority w:val="99"/>
    <w:rsid w:val="008E6A92"/>
    <w:pPr>
      <w:numPr>
        <w:ilvl w:val="1"/>
        <w:numId w:val="5"/>
      </w:numPr>
      <w:jc w:val="both"/>
    </w:pPr>
    <w:rPr>
      <w:rFonts w:ascii="宋体"/>
      <w:kern w:val="0"/>
      <w:szCs w:val="20"/>
    </w:rPr>
  </w:style>
  <w:style w:type="paragraph" w:customStyle="1" w:styleId="a5">
    <w:name w:val="四级条标题"/>
    <w:basedOn w:val="a4"/>
    <w:next w:val="aff1"/>
    <w:uiPriority w:val="99"/>
    <w:rsid w:val="008E6A92"/>
    <w:pPr>
      <w:numPr>
        <w:ilvl w:val="4"/>
      </w:numPr>
      <w:outlineLvl w:val="5"/>
    </w:pPr>
  </w:style>
  <w:style w:type="paragraph" w:customStyle="1" w:styleId="a6">
    <w:name w:val="五级条标题"/>
    <w:basedOn w:val="a5"/>
    <w:next w:val="aff1"/>
    <w:uiPriority w:val="99"/>
    <w:rsid w:val="008E6A92"/>
    <w:pPr>
      <w:numPr>
        <w:ilvl w:val="5"/>
      </w:numPr>
      <w:outlineLvl w:val="6"/>
    </w:pPr>
  </w:style>
  <w:style w:type="paragraph" w:customStyle="1" w:styleId="a0">
    <w:name w:val="注："/>
    <w:next w:val="aff1"/>
    <w:uiPriority w:val="99"/>
    <w:rsid w:val="008E6A92"/>
    <w:pPr>
      <w:widowControl w:val="0"/>
      <w:numPr>
        <w:numId w:val="6"/>
      </w:numPr>
      <w:autoSpaceDE w:val="0"/>
      <w:autoSpaceDN w:val="0"/>
      <w:ind w:left="726" w:hanging="363"/>
      <w:jc w:val="both"/>
    </w:pPr>
    <w:rPr>
      <w:rFonts w:ascii="宋体"/>
      <w:kern w:val="0"/>
      <w:sz w:val="18"/>
      <w:szCs w:val="18"/>
    </w:rPr>
  </w:style>
  <w:style w:type="paragraph" w:customStyle="1" w:styleId="af2">
    <w:name w:val="注×："/>
    <w:uiPriority w:val="99"/>
    <w:rsid w:val="008E6A92"/>
    <w:pPr>
      <w:widowControl w:val="0"/>
      <w:numPr>
        <w:numId w:val="7"/>
      </w:numPr>
      <w:autoSpaceDE w:val="0"/>
      <w:autoSpaceDN w:val="0"/>
      <w:ind w:left="811" w:hanging="448"/>
      <w:jc w:val="both"/>
    </w:pPr>
    <w:rPr>
      <w:rFonts w:ascii="宋体"/>
      <w:kern w:val="0"/>
      <w:sz w:val="18"/>
      <w:szCs w:val="18"/>
    </w:rPr>
  </w:style>
  <w:style w:type="paragraph" w:customStyle="1" w:styleId="ae">
    <w:name w:val="字母编号列项（一级）"/>
    <w:uiPriority w:val="99"/>
    <w:rsid w:val="008E6A92"/>
    <w:pPr>
      <w:numPr>
        <w:numId w:val="5"/>
      </w:numPr>
      <w:jc w:val="both"/>
    </w:pPr>
    <w:rPr>
      <w:rFonts w:ascii="宋体"/>
      <w:kern w:val="0"/>
      <w:szCs w:val="20"/>
    </w:rPr>
  </w:style>
  <w:style w:type="paragraph" w:customStyle="1" w:styleId="ad">
    <w:name w:val="列项◆（三级）"/>
    <w:basedOn w:val="Normal"/>
    <w:uiPriority w:val="99"/>
    <w:rsid w:val="008E6A92"/>
    <w:pPr>
      <w:numPr>
        <w:ilvl w:val="2"/>
        <w:numId w:val="3"/>
      </w:numPr>
    </w:pPr>
    <w:rPr>
      <w:rFonts w:ascii="宋体"/>
      <w:szCs w:val="21"/>
    </w:rPr>
  </w:style>
  <w:style w:type="paragraph" w:customStyle="1" w:styleId="af0">
    <w:name w:val="编号列项（三级）"/>
    <w:uiPriority w:val="99"/>
    <w:rsid w:val="008E6A92"/>
    <w:pPr>
      <w:numPr>
        <w:ilvl w:val="2"/>
        <w:numId w:val="5"/>
      </w:numPr>
    </w:pPr>
    <w:rPr>
      <w:rFonts w:ascii="宋体"/>
      <w:kern w:val="0"/>
      <w:szCs w:val="20"/>
    </w:rPr>
  </w:style>
  <w:style w:type="paragraph" w:customStyle="1" w:styleId="afe">
    <w:name w:val="示例×："/>
    <w:basedOn w:val="a1"/>
    <w:uiPriority w:val="99"/>
    <w:rsid w:val="008E6A92"/>
    <w:pPr>
      <w:numPr>
        <w:numId w:val="8"/>
      </w:numPr>
      <w:spacing w:beforeLines="0" w:afterLines="0"/>
      <w:outlineLvl w:val="9"/>
    </w:pPr>
    <w:rPr>
      <w:rFonts w:ascii="宋体" w:eastAsia="宋体"/>
      <w:sz w:val="18"/>
      <w:szCs w:val="18"/>
    </w:rPr>
  </w:style>
  <w:style w:type="paragraph" w:customStyle="1" w:styleId="aff6">
    <w:name w:val="二级无"/>
    <w:basedOn w:val="a3"/>
    <w:uiPriority w:val="99"/>
    <w:rsid w:val="008E6A92"/>
    <w:pPr>
      <w:spacing w:beforeLines="0" w:afterLines="0"/>
    </w:pPr>
    <w:rPr>
      <w:rFonts w:ascii="宋体" w:eastAsia="宋体"/>
    </w:rPr>
  </w:style>
  <w:style w:type="paragraph" w:customStyle="1" w:styleId="a8">
    <w:name w:val="注：（正文）"/>
    <w:basedOn w:val="a0"/>
    <w:next w:val="aff1"/>
    <w:uiPriority w:val="99"/>
    <w:rsid w:val="008E6A92"/>
    <w:pPr>
      <w:numPr>
        <w:numId w:val="9"/>
      </w:numPr>
      <w:ind w:hanging="363"/>
    </w:pPr>
  </w:style>
  <w:style w:type="paragraph" w:customStyle="1" w:styleId="a">
    <w:name w:val="注×：（正文）"/>
    <w:uiPriority w:val="99"/>
    <w:rsid w:val="008E6A92"/>
    <w:pPr>
      <w:numPr>
        <w:numId w:val="10"/>
      </w:numPr>
      <w:ind w:left="811" w:hanging="448"/>
      <w:jc w:val="both"/>
    </w:pPr>
    <w:rPr>
      <w:rFonts w:ascii="宋体"/>
      <w:kern w:val="0"/>
      <w:sz w:val="18"/>
      <w:szCs w:val="18"/>
    </w:rPr>
  </w:style>
  <w:style w:type="paragraph" w:customStyle="1" w:styleId="aff7">
    <w:name w:val="标准标志"/>
    <w:next w:val="Normal"/>
    <w:uiPriority w:val="99"/>
    <w:rsid w:val="008E6A92"/>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8">
    <w:name w:val="标准称谓"/>
    <w:next w:val="Normal"/>
    <w:uiPriority w:val="99"/>
    <w:rsid w:val="008E6A92"/>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9">
    <w:name w:val="标准书脚_偶数页"/>
    <w:uiPriority w:val="99"/>
    <w:rsid w:val="008E6A92"/>
    <w:pPr>
      <w:spacing w:before="120"/>
      <w:ind w:left="221"/>
    </w:pPr>
    <w:rPr>
      <w:rFonts w:ascii="宋体"/>
      <w:kern w:val="0"/>
      <w:sz w:val="18"/>
      <w:szCs w:val="18"/>
    </w:rPr>
  </w:style>
  <w:style w:type="paragraph" w:customStyle="1" w:styleId="affa">
    <w:name w:val="标准书眉_偶数页"/>
    <w:basedOn w:val="aff3"/>
    <w:next w:val="Normal"/>
    <w:uiPriority w:val="99"/>
    <w:rsid w:val="008E6A92"/>
    <w:pPr>
      <w:jc w:val="left"/>
    </w:pPr>
  </w:style>
  <w:style w:type="paragraph" w:customStyle="1" w:styleId="affb">
    <w:name w:val="标准书眉一"/>
    <w:uiPriority w:val="99"/>
    <w:rsid w:val="008E6A92"/>
    <w:pPr>
      <w:jc w:val="both"/>
    </w:pPr>
    <w:rPr>
      <w:kern w:val="0"/>
      <w:sz w:val="20"/>
      <w:szCs w:val="20"/>
    </w:rPr>
  </w:style>
  <w:style w:type="paragraph" w:customStyle="1" w:styleId="affc">
    <w:name w:val="参考文献"/>
    <w:basedOn w:val="Normal"/>
    <w:next w:val="aff1"/>
    <w:uiPriority w:val="99"/>
    <w:rsid w:val="008E6A9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d">
    <w:name w:val="参考文献、索引标题"/>
    <w:basedOn w:val="Normal"/>
    <w:next w:val="aff1"/>
    <w:uiPriority w:val="99"/>
    <w:rsid w:val="008E6A92"/>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e">
    <w:name w:val="发布"/>
    <w:uiPriority w:val="99"/>
    <w:rsid w:val="008E6A92"/>
    <w:rPr>
      <w:rFonts w:ascii="黑体" w:eastAsia="黑体"/>
      <w:spacing w:val="85"/>
      <w:w w:val="100"/>
      <w:position w:val="3"/>
      <w:sz w:val="28"/>
    </w:rPr>
  </w:style>
  <w:style w:type="paragraph" w:customStyle="1" w:styleId="afff">
    <w:name w:val="发布部门"/>
    <w:next w:val="aff1"/>
    <w:uiPriority w:val="99"/>
    <w:rsid w:val="008E6A92"/>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0">
    <w:name w:val="发布日期"/>
    <w:uiPriority w:val="99"/>
    <w:rsid w:val="008E6A92"/>
    <w:pPr>
      <w:framePr w:w="3997" w:h="471" w:hRule="exact" w:vSpace="181" w:wrap="around" w:hAnchor="page" w:x="7089" w:y="14097" w:anchorLock="1"/>
    </w:pPr>
    <w:rPr>
      <w:rFonts w:eastAsia="黑体"/>
      <w:kern w:val="0"/>
      <w:sz w:val="28"/>
      <w:szCs w:val="20"/>
    </w:rPr>
  </w:style>
  <w:style w:type="paragraph" w:customStyle="1" w:styleId="afff1">
    <w:name w:val="封面标准代替信息"/>
    <w:uiPriority w:val="99"/>
    <w:rsid w:val="008E6A9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
    <w:name w:val="封面标准号1"/>
    <w:uiPriority w:val="99"/>
    <w:rsid w:val="008E6A92"/>
    <w:pPr>
      <w:widowControl w:val="0"/>
      <w:kinsoku w:val="0"/>
      <w:overflowPunct w:val="0"/>
      <w:autoSpaceDE w:val="0"/>
      <w:autoSpaceDN w:val="0"/>
      <w:spacing w:before="308"/>
      <w:jc w:val="right"/>
      <w:textAlignment w:val="center"/>
    </w:pPr>
    <w:rPr>
      <w:kern w:val="0"/>
      <w:sz w:val="28"/>
      <w:szCs w:val="20"/>
    </w:rPr>
  </w:style>
  <w:style w:type="paragraph" w:customStyle="1" w:styleId="afff2">
    <w:name w:val="封面标准名称"/>
    <w:uiPriority w:val="99"/>
    <w:rsid w:val="008E6A92"/>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3">
    <w:name w:val="封面标准英文名称"/>
    <w:basedOn w:val="afff2"/>
    <w:uiPriority w:val="99"/>
    <w:rsid w:val="008E6A92"/>
    <w:pPr>
      <w:framePr w:wrap="around"/>
      <w:spacing w:before="370" w:line="400" w:lineRule="exact"/>
    </w:pPr>
    <w:rPr>
      <w:rFonts w:ascii="Times New Roman"/>
      <w:sz w:val="28"/>
      <w:szCs w:val="28"/>
    </w:rPr>
  </w:style>
  <w:style w:type="paragraph" w:customStyle="1" w:styleId="afff4">
    <w:name w:val="封面一致性程度标识"/>
    <w:basedOn w:val="afff3"/>
    <w:uiPriority w:val="99"/>
    <w:rsid w:val="008E6A92"/>
    <w:pPr>
      <w:framePr w:wrap="around"/>
      <w:spacing w:before="440"/>
    </w:pPr>
    <w:rPr>
      <w:rFonts w:ascii="宋体" w:eastAsia="宋体"/>
    </w:rPr>
  </w:style>
  <w:style w:type="paragraph" w:customStyle="1" w:styleId="afff5">
    <w:name w:val="封面标准文稿类别"/>
    <w:basedOn w:val="afff4"/>
    <w:uiPriority w:val="99"/>
    <w:rsid w:val="008E6A92"/>
    <w:pPr>
      <w:framePr w:wrap="around"/>
      <w:spacing w:after="160" w:line="240" w:lineRule="auto"/>
    </w:pPr>
    <w:rPr>
      <w:sz w:val="24"/>
    </w:rPr>
  </w:style>
  <w:style w:type="paragraph" w:customStyle="1" w:styleId="afff6">
    <w:name w:val="封面标准文稿编辑信息"/>
    <w:basedOn w:val="afff5"/>
    <w:uiPriority w:val="99"/>
    <w:rsid w:val="008E6A92"/>
    <w:pPr>
      <w:framePr w:wrap="around"/>
      <w:spacing w:before="180" w:line="180" w:lineRule="exact"/>
    </w:pPr>
    <w:rPr>
      <w:sz w:val="21"/>
    </w:rPr>
  </w:style>
  <w:style w:type="paragraph" w:customStyle="1" w:styleId="afff7">
    <w:name w:val="封面正文"/>
    <w:uiPriority w:val="99"/>
    <w:rsid w:val="008E6A92"/>
    <w:pPr>
      <w:jc w:val="both"/>
    </w:pPr>
    <w:rPr>
      <w:kern w:val="0"/>
      <w:sz w:val="20"/>
      <w:szCs w:val="20"/>
    </w:rPr>
  </w:style>
  <w:style w:type="paragraph" w:customStyle="1" w:styleId="af7">
    <w:name w:val="附录标识"/>
    <w:basedOn w:val="Normal"/>
    <w:next w:val="aff1"/>
    <w:uiPriority w:val="99"/>
    <w:rsid w:val="008E6A92"/>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8">
    <w:name w:val="附录标题"/>
    <w:basedOn w:val="aff1"/>
    <w:next w:val="aff1"/>
    <w:uiPriority w:val="99"/>
    <w:rsid w:val="008E6A92"/>
    <w:pPr>
      <w:ind w:firstLineChars="0" w:firstLine="0"/>
      <w:jc w:val="center"/>
    </w:pPr>
    <w:rPr>
      <w:rFonts w:ascii="黑体" w:eastAsia="黑体"/>
    </w:rPr>
  </w:style>
  <w:style w:type="paragraph" w:customStyle="1" w:styleId="af3">
    <w:name w:val="附录表标号"/>
    <w:basedOn w:val="Normal"/>
    <w:next w:val="aff1"/>
    <w:uiPriority w:val="99"/>
    <w:rsid w:val="008E6A92"/>
    <w:pPr>
      <w:numPr>
        <w:numId w:val="12"/>
      </w:numPr>
      <w:tabs>
        <w:tab w:val="clear" w:pos="0"/>
      </w:tabs>
      <w:spacing w:line="14" w:lineRule="exact"/>
      <w:ind w:left="811" w:hanging="448"/>
      <w:jc w:val="center"/>
      <w:outlineLvl w:val="0"/>
    </w:pPr>
    <w:rPr>
      <w:color w:val="FFFFFF"/>
    </w:rPr>
  </w:style>
  <w:style w:type="paragraph" w:customStyle="1" w:styleId="af4">
    <w:name w:val="附录表标题"/>
    <w:basedOn w:val="Normal"/>
    <w:next w:val="aff1"/>
    <w:uiPriority w:val="99"/>
    <w:rsid w:val="008E6A92"/>
    <w:pPr>
      <w:numPr>
        <w:ilvl w:val="1"/>
        <w:numId w:val="12"/>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Normal"/>
    <w:next w:val="aff1"/>
    <w:uiPriority w:val="99"/>
    <w:rsid w:val="008E6A92"/>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9">
    <w:name w:val="附录二级无"/>
    <w:basedOn w:val="afa"/>
    <w:uiPriority w:val="99"/>
    <w:rsid w:val="008E6A92"/>
    <w:pPr>
      <w:tabs>
        <w:tab w:val="clear" w:pos="360"/>
      </w:tabs>
      <w:spacing w:beforeLines="0" w:afterLines="0"/>
    </w:pPr>
    <w:rPr>
      <w:rFonts w:ascii="宋体" w:eastAsia="宋体"/>
      <w:szCs w:val="21"/>
    </w:rPr>
  </w:style>
  <w:style w:type="paragraph" w:customStyle="1" w:styleId="afffa">
    <w:name w:val="附录公式"/>
    <w:basedOn w:val="aff1"/>
    <w:next w:val="aff1"/>
    <w:link w:val="Char1"/>
    <w:uiPriority w:val="99"/>
    <w:rsid w:val="008E6A92"/>
  </w:style>
  <w:style w:type="character" w:customStyle="1" w:styleId="Char1">
    <w:name w:val="附录公式 Char"/>
    <w:basedOn w:val="Char"/>
    <w:link w:val="afffa"/>
    <w:uiPriority w:val="99"/>
    <w:locked/>
    <w:rsid w:val="008E6A92"/>
    <w:rPr>
      <w:rFonts w:cs="Times New Roman"/>
      <w:lang w:bidi="ar-SA"/>
    </w:rPr>
  </w:style>
  <w:style w:type="paragraph" w:customStyle="1" w:styleId="afffb">
    <w:name w:val="附录公式编号制表符"/>
    <w:basedOn w:val="Normal"/>
    <w:next w:val="aff1"/>
    <w:uiPriority w:val="99"/>
    <w:rsid w:val="008E6A92"/>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1"/>
    <w:uiPriority w:val="99"/>
    <w:rsid w:val="008E6A92"/>
    <w:pPr>
      <w:numPr>
        <w:ilvl w:val="4"/>
      </w:numPr>
      <w:outlineLvl w:val="4"/>
    </w:pPr>
  </w:style>
  <w:style w:type="paragraph" w:customStyle="1" w:styleId="afffc">
    <w:name w:val="附录三级无"/>
    <w:basedOn w:val="afb"/>
    <w:uiPriority w:val="99"/>
    <w:rsid w:val="008E6A92"/>
    <w:pPr>
      <w:tabs>
        <w:tab w:val="clear" w:pos="360"/>
      </w:tabs>
      <w:spacing w:beforeLines="0" w:afterLines="0"/>
    </w:pPr>
    <w:rPr>
      <w:rFonts w:ascii="宋体" w:eastAsia="宋体"/>
      <w:szCs w:val="21"/>
    </w:rPr>
  </w:style>
  <w:style w:type="paragraph" w:customStyle="1" w:styleId="aff0">
    <w:name w:val="附录数字编号列项（二级）"/>
    <w:uiPriority w:val="99"/>
    <w:rsid w:val="008E6A92"/>
    <w:pPr>
      <w:numPr>
        <w:ilvl w:val="1"/>
        <w:numId w:val="13"/>
      </w:numPr>
    </w:pPr>
    <w:rPr>
      <w:rFonts w:ascii="宋体"/>
      <w:kern w:val="0"/>
      <w:szCs w:val="20"/>
    </w:rPr>
  </w:style>
  <w:style w:type="paragraph" w:customStyle="1" w:styleId="afc">
    <w:name w:val="附录四级条标题"/>
    <w:basedOn w:val="afb"/>
    <w:next w:val="aff1"/>
    <w:uiPriority w:val="99"/>
    <w:rsid w:val="008E6A92"/>
    <w:pPr>
      <w:numPr>
        <w:ilvl w:val="5"/>
      </w:numPr>
      <w:outlineLvl w:val="5"/>
    </w:pPr>
  </w:style>
  <w:style w:type="paragraph" w:customStyle="1" w:styleId="afffd">
    <w:name w:val="附录四级无"/>
    <w:basedOn w:val="afc"/>
    <w:uiPriority w:val="99"/>
    <w:rsid w:val="008E6A92"/>
    <w:pPr>
      <w:tabs>
        <w:tab w:val="clear" w:pos="360"/>
      </w:tabs>
      <w:spacing w:beforeLines="0" w:afterLines="0"/>
    </w:pPr>
    <w:rPr>
      <w:rFonts w:ascii="宋体" w:eastAsia="宋体"/>
      <w:szCs w:val="21"/>
    </w:rPr>
  </w:style>
  <w:style w:type="paragraph" w:customStyle="1" w:styleId="a9">
    <w:name w:val="附录图标号"/>
    <w:basedOn w:val="Normal"/>
    <w:uiPriority w:val="99"/>
    <w:rsid w:val="008E6A92"/>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Normal"/>
    <w:next w:val="aff1"/>
    <w:uiPriority w:val="99"/>
    <w:rsid w:val="008E6A92"/>
    <w:pPr>
      <w:numPr>
        <w:ilvl w:val="1"/>
        <w:numId w:val="14"/>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1"/>
    <w:uiPriority w:val="99"/>
    <w:rsid w:val="008E6A92"/>
    <w:pPr>
      <w:numPr>
        <w:ilvl w:val="6"/>
      </w:numPr>
      <w:outlineLvl w:val="6"/>
    </w:pPr>
  </w:style>
  <w:style w:type="paragraph" w:customStyle="1" w:styleId="afffe">
    <w:name w:val="附录五级无"/>
    <w:basedOn w:val="afd"/>
    <w:uiPriority w:val="99"/>
    <w:rsid w:val="008E6A92"/>
    <w:pPr>
      <w:tabs>
        <w:tab w:val="clear" w:pos="360"/>
      </w:tabs>
      <w:spacing w:beforeLines="0" w:afterLines="0"/>
    </w:pPr>
    <w:rPr>
      <w:rFonts w:ascii="宋体" w:eastAsia="宋体"/>
      <w:szCs w:val="21"/>
    </w:rPr>
  </w:style>
  <w:style w:type="paragraph" w:customStyle="1" w:styleId="af8">
    <w:name w:val="附录章标题"/>
    <w:next w:val="aff1"/>
    <w:uiPriority w:val="99"/>
    <w:rsid w:val="008E6A92"/>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9">
    <w:name w:val="附录一级条标题"/>
    <w:basedOn w:val="af8"/>
    <w:next w:val="aff1"/>
    <w:uiPriority w:val="99"/>
    <w:rsid w:val="008E6A92"/>
    <w:pPr>
      <w:numPr>
        <w:ilvl w:val="2"/>
      </w:numPr>
      <w:autoSpaceDN w:val="0"/>
      <w:spacing w:beforeLines="50" w:afterLines="50"/>
      <w:outlineLvl w:val="2"/>
    </w:pPr>
  </w:style>
  <w:style w:type="paragraph" w:customStyle="1" w:styleId="affff">
    <w:name w:val="附录一级无"/>
    <w:basedOn w:val="af9"/>
    <w:uiPriority w:val="99"/>
    <w:rsid w:val="008E6A92"/>
    <w:pPr>
      <w:tabs>
        <w:tab w:val="clear" w:pos="360"/>
      </w:tabs>
      <w:spacing w:beforeLines="0" w:afterLines="0"/>
    </w:pPr>
    <w:rPr>
      <w:rFonts w:ascii="宋体" w:eastAsia="宋体"/>
      <w:szCs w:val="21"/>
    </w:rPr>
  </w:style>
  <w:style w:type="paragraph" w:customStyle="1" w:styleId="aff">
    <w:name w:val="附录字母编号列项（一级）"/>
    <w:uiPriority w:val="99"/>
    <w:rsid w:val="008E6A92"/>
    <w:pPr>
      <w:numPr>
        <w:numId w:val="13"/>
      </w:numPr>
    </w:pPr>
    <w:rPr>
      <w:rFonts w:ascii="宋体"/>
      <w:kern w:val="0"/>
      <w:szCs w:val="20"/>
    </w:rPr>
  </w:style>
  <w:style w:type="paragraph" w:customStyle="1" w:styleId="affff0">
    <w:name w:val="列项说明"/>
    <w:basedOn w:val="Normal"/>
    <w:uiPriority w:val="99"/>
    <w:rsid w:val="008E6A92"/>
    <w:pPr>
      <w:adjustRightInd w:val="0"/>
      <w:spacing w:line="320" w:lineRule="exact"/>
      <w:ind w:leftChars="200" w:left="400" w:hangingChars="200" w:hanging="200"/>
      <w:jc w:val="left"/>
      <w:textAlignment w:val="baseline"/>
    </w:pPr>
    <w:rPr>
      <w:rFonts w:ascii="宋体"/>
      <w:kern w:val="0"/>
      <w:szCs w:val="20"/>
    </w:rPr>
  </w:style>
  <w:style w:type="paragraph" w:customStyle="1" w:styleId="affff1">
    <w:name w:val="列项说明数字编号"/>
    <w:uiPriority w:val="99"/>
    <w:rsid w:val="008E6A92"/>
    <w:pPr>
      <w:ind w:leftChars="400" w:left="600" w:hangingChars="200" w:hanging="200"/>
    </w:pPr>
    <w:rPr>
      <w:rFonts w:ascii="宋体"/>
      <w:kern w:val="0"/>
      <w:szCs w:val="20"/>
    </w:rPr>
  </w:style>
  <w:style w:type="paragraph" w:customStyle="1" w:styleId="affff2">
    <w:name w:val="目次、索引正文"/>
    <w:uiPriority w:val="99"/>
    <w:rsid w:val="008E6A92"/>
    <w:pPr>
      <w:spacing w:line="320" w:lineRule="exact"/>
      <w:jc w:val="both"/>
    </w:pPr>
    <w:rPr>
      <w:rFonts w:ascii="宋体"/>
      <w:kern w:val="0"/>
      <w:szCs w:val="20"/>
    </w:rPr>
  </w:style>
  <w:style w:type="paragraph" w:customStyle="1" w:styleId="affff3">
    <w:name w:val="其他标准标志"/>
    <w:basedOn w:val="aff7"/>
    <w:uiPriority w:val="99"/>
    <w:rsid w:val="008E6A92"/>
    <w:pPr>
      <w:framePr w:w="6101" w:wrap="around" w:vAnchor="page" w:hAnchor="page" w:x="4673" w:y="942"/>
    </w:pPr>
    <w:rPr>
      <w:w w:val="130"/>
    </w:rPr>
  </w:style>
  <w:style w:type="paragraph" w:customStyle="1" w:styleId="affff4">
    <w:name w:val="其他标准称谓"/>
    <w:next w:val="Normal"/>
    <w:uiPriority w:val="99"/>
    <w:rsid w:val="008E6A92"/>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5">
    <w:name w:val="其他发布部门"/>
    <w:basedOn w:val="afff"/>
    <w:uiPriority w:val="99"/>
    <w:rsid w:val="008E6A92"/>
    <w:pPr>
      <w:framePr w:wrap="around" w:y="15310"/>
      <w:spacing w:line="240" w:lineRule="atLeast"/>
    </w:pPr>
    <w:rPr>
      <w:rFonts w:ascii="黑体" w:eastAsia="黑体"/>
      <w:b w:val="0"/>
    </w:rPr>
  </w:style>
  <w:style w:type="paragraph" w:customStyle="1" w:styleId="affff6">
    <w:name w:val="前言、引言标题"/>
    <w:next w:val="aff1"/>
    <w:uiPriority w:val="99"/>
    <w:rsid w:val="008E6A92"/>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7">
    <w:name w:val="三级无"/>
    <w:basedOn w:val="a4"/>
    <w:uiPriority w:val="99"/>
    <w:rsid w:val="008E6A92"/>
    <w:pPr>
      <w:spacing w:beforeLines="0" w:afterLines="0"/>
    </w:pPr>
    <w:rPr>
      <w:rFonts w:ascii="宋体" w:eastAsia="宋体"/>
    </w:rPr>
  </w:style>
  <w:style w:type="paragraph" w:customStyle="1" w:styleId="affff8">
    <w:name w:val="实施日期"/>
    <w:uiPriority w:val="99"/>
    <w:rsid w:val="008E6A92"/>
    <w:pPr>
      <w:framePr w:w="3997" w:h="471" w:hRule="exact" w:vSpace="181" w:wrap="around" w:vAnchor="page" w:hAnchor="page" w:x="7089" w:y="14097"/>
      <w:jc w:val="right"/>
    </w:pPr>
    <w:rPr>
      <w:rFonts w:eastAsia="黑体"/>
      <w:kern w:val="0"/>
      <w:sz w:val="28"/>
      <w:szCs w:val="20"/>
    </w:rPr>
  </w:style>
  <w:style w:type="paragraph" w:customStyle="1" w:styleId="affff9">
    <w:name w:val="示例后文字"/>
    <w:basedOn w:val="aff1"/>
    <w:next w:val="aff1"/>
    <w:uiPriority w:val="99"/>
    <w:rsid w:val="008E6A92"/>
    <w:pPr>
      <w:ind w:firstLine="360"/>
    </w:pPr>
    <w:rPr>
      <w:sz w:val="18"/>
    </w:rPr>
  </w:style>
  <w:style w:type="paragraph" w:customStyle="1" w:styleId="affffa">
    <w:name w:val="首示例"/>
    <w:next w:val="aff1"/>
    <w:link w:val="Char2"/>
    <w:uiPriority w:val="99"/>
    <w:rsid w:val="008E6A92"/>
    <w:pPr>
      <w:tabs>
        <w:tab w:val="left" w:pos="360"/>
      </w:tabs>
    </w:pPr>
    <w:rPr>
      <w:rFonts w:ascii="宋体" w:hAnsi="宋体"/>
      <w:sz w:val="18"/>
      <w:szCs w:val="18"/>
    </w:rPr>
  </w:style>
  <w:style w:type="character" w:customStyle="1" w:styleId="Char2">
    <w:name w:val="首示例 Char"/>
    <w:link w:val="affffa"/>
    <w:uiPriority w:val="99"/>
    <w:locked/>
    <w:rsid w:val="008E6A92"/>
    <w:rPr>
      <w:rFonts w:ascii="宋体" w:eastAsia="宋体"/>
      <w:kern w:val="2"/>
      <w:sz w:val="18"/>
    </w:rPr>
  </w:style>
  <w:style w:type="paragraph" w:customStyle="1" w:styleId="affffb">
    <w:name w:val="四级无"/>
    <w:basedOn w:val="a5"/>
    <w:uiPriority w:val="99"/>
    <w:rsid w:val="008E6A92"/>
    <w:pPr>
      <w:spacing w:beforeLines="0" w:afterLines="0"/>
    </w:pPr>
    <w:rPr>
      <w:rFonts w:ascii="宋体" w:eastAsia="宋体"/>
    </w:rPr>
  </w:style>
  <w:style w:type="paragraph" w:customStyle="1" w:styleId="affffc">
    <w:name w:val="条文脚注"/>
    <w:basedOn w:val="FootnoteText"/>
    <w:uiPriority w:val="99"/>
    <w:rsid w:val="008E6A92"/>
    <w:pPr>
      <w:numPr>
        <w:numId w:val="0"/>
      </w:numPr>
      <w:jc w:val="both"/>
    </w:pPr>
  </w:style>
  <w:style w:type="paragraph" w:customStyle="1" w:styleId="affffd">
    <w:name w:val="图标脚注说明"/>
    <w:basedOn w:val="aff1"/>
    <w:uiPriority w:val="99"/>
    <w:rsid w:val="008E6A92"/>
    <w:pPr>
      <w:ind w:left="840" w:firstLineChars="0" w:hanging="420"/>
    </w:pPr>
    <w:rPr>
      <w:sz w:val="18"/>
      <w:szCs w:val="18"/>
    </w:rPr>
  </w:style>
  <w:style w:type="paragraph" w:customStyle="1" w:styleId="a7">
    <w:name w:val="图表脚注说明"/>
    <w:basedOn w:val="Normal"/>
    <w:uiPriority w:val="99"/>
    <w:rsid w:val="008E6A92"/>
    <w:pPr>
      <w:numPr>
        <w:numId w:val="15"/>
      </w:numPr>
    </w:pPr>
    <w:rPr>
      <w:rFonts w:ascii="宋体"/>
      <w:sz w:val="18"/>
      <w:szCs w:val="18"/>
    </w:rPr>
  </w:style>
  <w:style w:type="paragraph" w:customStyle="1" w:styleId="affffe">
    <w:name w:val="图的脚注"/>
    <w:next w:val="aff1"/>
    <w:uiPriority w:val="99"/>
    <w:rsid w:val="008E6A92"/>
    <w:pPr>
      <w:widowControl w:val="0"/>
      <w:ind w:leftChars="200" w:left="840" w:hangingChars="200" w:hanging="420"/>
      <w:jc w:val="both"/>
    </w:pPr>
    <w:rPr>
      <w:rFonts w:ascii="宋体"/>
      <w:kern w:val="0"/>
      <w:sz w:val="18"/>
      <w:szCs w:val="20"/>
    </w:rPr>
  </w:style>
  <w:style w:type="paragraph" w:customStyle="1" w:styleId="afffff">
    <w:name w:val="文献分类号"/>
    <w:uiPriority w:val="99"/>
    <w:rsid w:val="008E6A92"/>
    <w:pPr>
      <w:framePr w:hSpace="180" w:vSpace="180" w:wrap="around" w:hAnchor="margin" w:y="1" w:anchorLock="1"/>
      <w:widowControl w:val="0"/>
      <w:textAlignment w:val="center"/>
    </w:pPr>
    <w:rPr>
      <w:rFonts w:ascii="黑体" w:eastAsia="黑体"/>
      <w:kern w:val="0"/>
      <w:szCs w:val="21"/>
    </w:rPr>
  </w:style>
  <w:style w:type="paragraph" w:customStyle="1" w:styleId="afffff0">
    <w:name w:val="五级无"/>
    <w:basedOn w:val="a6"/>
    <w:uiPriority w:val="99"/>
    <w:rsid w:val="008E6A92"/>
    <w:pPr>
      <w:spacing w:beforeLines="0" w:afterLines="0"/>
    </w:pPr>
    <w:rPr>
      <w:rFonts w:ascii="宋体" w:eastAsia="宋体"/>
    </w:rPr>
  </w:style>
  <w:style w:type="paragraph" w:customStyle="1" w:styleId="afffff1">
    <w:name w:val="一级无"/>
    <w:basedOn w:val="a2"/>
    <w:uiPriority w:val="99"/>
    <w:rsid w:val="008E6A92"/>
    <w:pPr>
      <w:spacing w:beforeLines="0" w:afterLines="0"/>
    </w:pPr>
    <w:rPr>
      <w:rFonts w:ascii="宋体" w:eastAsia="宋体"/>
    </w:rPr>
  </w:style>
  <w:style w:type="paragraph" w:customStyle="1" w:styleId="af6">
    <w:name w:val="正文表标题"/>
    <w:next w:val="aff1"/>
    <w:uiPriority w:val="99"/>
    <w:rsid w:val="008E6A92"/>
    <w:pPr>
      <w:numPr>
        <w:numId w:val="16"/>
      </w:numPr>
      <w:spacing w:beforeLines="50" w:afterLines="50"/>
      <w:jc w:val="center"/>
    </w:pPr>
    <w:rPr>
      <w:rFonts w:ascii="黑体" w:eastAsia="黑体"/>
      <w:kern w:val="0"/>
      <w:szCs w:val="20"/>
    </w:rPr>
  </w:style>
  <w:style w:type="paragraph" w:customStyle="1" w:styleId="afffff2">
    <w:name w:val="正文公式编号制表符"/>
    <w:basedOn w:val="aff1"/>
    <w:next w:val="aff1"/>
    <w:uiPriority w:val="99"/>
    <w:rsid w:val="008E6A92"/>
    <w:pPr>
      <w:ind w:firstLineChars="0" w:firstLine="0"/>
    </w:pPr>
  </w:style>
  <w:style w:type="paragraph" w:customStyle="1" w:styleId="af1">
    <w:name w:val="正文图标题"/>
    <w:next w:val="aff1"/>
    <w:uiPriority w:val="99"/>
    <w:rsid w:val="008E6A92"/>
    <w:pPr>
      <w:numPr>
        <w:numId w:val="17"/>
      </w:numPr>
      <w:spacing w:beforeLines="50" w:afterLines="50"/>
      <w:jc w:val="center"/>
    </w:pPr>
    <w:rPr>
      <w:rFonts w:ascii="黑体" w:eastAsia="黑体"/>
      <w:kern w:val="0"/>
      <w:szCs w:val="20"/>
    </w:rPr>
  </w:style>
  <w:style w:type="paragraph" w:customStyle="1" w:styleId="afffff3">
    <w:name w:val="终结线"/>
    <w:basedOn w:val="Normal"/>
    <w:uiPriority w:val="99"/>
    <w:rsid w:val="008E6A92"/>
    <w:pPr>
      <w:framePr w:hSpace="181" w:vSpace="181" w:wrap="around" w:vAnchor="text" w:hAnchor="margin" w:xAlign="center" w:y="285"/>
    </w:pPr>
  </w:style>
  <w:style w:type="paragraph" w:customStyle="1" w:styleId="afffff4">
    <w:name w:val="其他发布日期"/>
    <w:uiPriority w:val="99"/>
    <w:rsid w:val="008E6A92"/>
    <w:pPr>
      <w:framePr w:w="3997" w:h="471" w:hRule="exact" w:vSpace="181" w:wrap="around" w:vAnchor="page" w:hAnchor="page" w:x="1419" w:y="14097" w:anchorLock="1"/>
    </w:pPr>
    <w:rPr>
      <w:rFonts w:eastAsia="黑体"/>
      <w:kern w:val="0"/>
      <w:sz w:val="28"/>
      <w:szCs w:val="20"/>
    </w:rPr>
  </w:style>
  <w:style w:type="paragraph" w:customStyle="1" w:styleId="afffff5">
    <w:name w:val="其他实施日期"/>
    <w:basedOn w:val="affff8"/>
    <w:uiPriority w:val="99"/>
    <w:rsid w:val="008E6A92"/>
    <w:pPr>
      <w:framePr w:wrap="around"/>
    </w:pPr>
  </w:style>
  <w:style w:type="paragraph" w:customStyle="1" w:styleId="20">
    <w:name w:val="封面标准名称2"/>
    <w:basedOn w:val="afff2"/>
    <w:uiPriority w:val="99"/>
    <w:rsid w:val="008E6A92"/>
    <w:pPr>
      <w:framePr w:wrap="around" w:y="4469"/>
      <w:spacing w:beforeLines="630"/>
    </w:pPr>
  </w:style>
  <w:style w:type="paragraph" w:customStyle="1" w:styleId="21">
    <w:name w:val="封面标准英文名称2"/>
    <w:basedOn w:val="afff3"/>
    <w:uiPriority w:val="99"/>
    <w:rsid w:val="008E6A92"/>
    <w:pPr>
      <w:framePr w:wrap="around" w:y="4469"/>
    </w:pPr>
  </w:style>
  <w:style w:type="paragraph" w:customStyle="1" w:styleId="22">
    <w:name w:val="封面一致性程度标识2"/>
    <w:basedOn w:val="afff4"/>
    <w:uiPriority w:val="99"/>
    <w:rsid w:val="008E6A92"/>
    <w:pPr>
      <w:framePr w:wrap="around" w:y="4469"/>
    </w:pPr>
  </w:style>
  <w:style w:type="paragraph" w:customStyle="1" w:styleId="23">
    <w:name w:val="封面标准文稿类别2"/>
    <w:basedOn w:val="afff5"/>
    <w:uiPriority w:val="99"/>
    <w:rsid w:val="008E6A92"/>
    <w:pPr>
      <w:framePr w:wrap="around" w:y="4469"/>
    </w:pPr>
  </w:style>
  <w:style w:type="paragraph" w:customStyle="1" w:styleId="24">
    <w:name w:val="封面标准文稿编辑信息2"/>
    <w:basedOn w:val="afff6"/>
    <w:uiPriority w:val="99"/>
    <w:rsid w:val="008E6A92"/>
    <w:pPr>
      <w:framePr w:wrap="around" w:y="4469"/>
    </w:pPr>
  </w:style>
  <w:style w:type="paragraph" w:customStyle="1" w:styleId="afffff6">
    <w:name w:val="标准名称"/>
    <w:basedOn w:val="aff4"/>
    <w:link w:val="Char3"/>
    <w:uiPriority w:val="99"/>
    <w:rsid w:val="008E6A92"/>
  </w:style>
  <w:style w:type="character" w:styleId="PlaceholderText">
    <w:name w:val="Placeholder Text"/>
    <w:basedOn w:val="DefaultParagraphFont"/>
    <w:uiPriority w:val="99"/>
    <w:semiHidden/>
    <w:rsid w:val="008E6A92"/>
    <w:rPr>
      <w:rFonts w:cs="Times New Roman"/>
      <w:color w:val="808080"/>
    </w:rPr>
  </w:style>
  <w:style w:type="character" w:customStyle="1" w:styleId="Char0">
    <w:name w:val="目次、标准名称标题 Char"/>
    <w:basedOn w:val="DefaultParagraphFont"/>
    <w:link w:val="aff4"/>
    <w:uiPriority w:val="99"/>
    <w:locked/>
    <w:rsid w:val="008E6A92"/>
    <w:rPr>
      <w:rFonts w:ascii="黑体" w:eastAsia="黑体" w:cs="Times New Roman"/>
      <w:sz w:val="32"/>
      <w:shd w:val="clear" w:color="FFFFFF" w:fill="FFFFFF"/>
    </w:rPr>
  </w:style>
  <w:style w:type="character" w:customStyle="1" w:styleId="Char3">
    <w:name w:val="标准名称 Char"/>
    <w:basedOn w:val="Char0"/>
    <w:link w:val="afffff6"/>
    <w:uiPriority w:val="99"/>
    <w:locked/>
    <w:rsid w:val="008E6A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20&#30005;&#23376;&#30417;&#23519;&#24179;&#21488;&#30417;&#25511;&#31649;&#29702;&#35268;&#33539;(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 电子监察平台监控管理规范(1).dotm</Template>
  <TotalTime>8</TotalTime>
  <Pages>7</Pages>
  <Words>340</Words>
  <Characters>1943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Administrator</dc:creator>
  <cp:keywords/>
  <dc:description/>
  <cp:lastModifiedBy>tcgr5</cp:lastModifiedBy>
  <cp:revision>39</cp:revision>
  <dcterms:created xsi:type="dcterms:W3CDTF">2021-01-28T08:26:00Z</dcterms:created>
  <dcterms:modified xsi:type="dcterms:W3CDTF">2021-03-24T02:23:00Z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