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99" w:rsidRPr="00D42C4C" w:rsidRDefault="00935799" w:rsidP="00935799">
      <w:pPr>
        <w:rPr>
          <w:rFonts w:ascii="黑体" w:eastAsia="黑体" w:hAnsi="黑体" w:cs="仿宋_GB2312" w:hint="eastAsia"/>
          <w:snapToGrid w:val="0"/>
          <w:sz w:val="32"/>
          <w:szCs w:val="32"/>
        </w:rPr>
      </w:pPr>
      <w:r w:rsidRPr="00D42C4C">
        <w:rPr>
          <w:rFonts w:ascii="黑体" w:eastAsia="黑体" w:hAnsi="黑体" w:cs="仿宋_GB2312" w:hint="eastAsia"/>
          <w:snapToGrid w:val="0"/>
          <w:sz w:val="32"/>
          <w:szCs w:val="32"/>
        </w:rPr>
        <w:t>附件1</w:t>
      </w:r>
    </w:p>
    <w:p w:rsidR="00935799" w:rsidRPr="00D42C4C" w:rsidRDefault="00935799" w:rsidP="00935799">
      <w:pPr>
        <w:spacing w:line="660" w:lineRule="exact"/>
        <w:jc w:val="center"/>
        <w:rPr>
          <w:rFonts w:ascii="方正小标宋简体" w:eastAsia="方正小标宋简体" w:cs="仿宋_GB2312" w:hint="eastAsia"/>
          <w:snapToGrid w:val="0"/>
          <w:sz w:val="44"/>
          <w:szCs w:val="44"/>
        </w:rPr>
      </w:pPr>
      <w:bookmarkStart w:id="0" w:name="_GoBack"/>
      <w:r w:rsidRPr="00D42C4C">
        <w:rPr>
          <w:rFonts w:ascii="方正小标宋简体" w:eastAsia="方正小标宋简体" w:cs="仿宋_GB2312" w:hint="eastAsia"/>
          <w:snapToGrid w:val="0"/>
          <w:sz w:val="44"/>
          <w:szCs w:val="44"/>
        </w:rPr>
        <w:t>2021年全市营造林任务</w:t>
      </w:r>
    </w:p>
    <w:bookmarkEnd w:id="0"/>
    <w:p w:rsidR="00935799" w:rsidRPr="00D42C4C" w:rsidRDefault="00935799" w:rsidP="00935799">
      <w:pPr>
        <w:spacing w:beforeLines="50" w:before="289"/>
        <w:ind w:firstLineChars="177" w:firstLine="496"/>
        <w:jc w:val="right"/>
        <w:rPr>
          <w:rFonts w:ascii="仿宋_GB2312" w:eastAsia="仿宋_GB2312" w:cs="仿宋_GB2312" w:hint="eastAsia"/>
          <w:snapToGrid w:val="0"/>
          <w:sz w:val="32"/>
          <w:szCs w:val="32"/>
        </w:rPr>
      </w:pPr>
      <w:r w:rsidRPr="00D42C4C">
        <w:rPr>
          <w:rFonts w:ascii="仿宋_GB2312" w:eastAsia="仿宋_GB2312" w:cs="仿宋_GB2312" w:hint="eastAsia"/>
          <w:snapToGrid w:val="0"/>
          <w:sz w:val="28"/>
          <w:szCs w:val="28"/>
        </w:rPr>
        <w:t>单位：万亩</w:t>
      </w:r>
    </w:p>
    <w:tbl>
      <w:tblPr>
        <w:tblW w:w="12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16"/>
        <w:gridCol w:w="4110"/>
        <w:gridCol w:w="3629"/>
        <w:gridCol w:w="2211"/>
      </w:tblGrid>
      <w:tr w:rsidR="00935799" w:rsidRPr="00D42C4C" w:rsidTr="00DF2671">
        <w:trPr>
          <w:trHeight w:val="838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黑体" w:eastAsia="黑体" w:hAnsi="宋体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hint="eastAsia"/>
                <w:snapToGrid w:val="0"/>
                <w:sz w:val="24"/>
              </w:rPr>
              <w:t>单  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黑体" w:eastAsia="黑体" w:hAnsi="宋体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hint="eastAsia"/>
                <w:snapToGrid w:val="0"/>
                <w:sz w:val="24"/>
              </w:rPr>
              <w:t>营造林任务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黑体" w:eastAsia="黑体" w:hAnsi="宋体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hint="eastAsia"/>
                <w:snapToGrid w:val="0"/>
                <w:sz w:val="24"/>
              </w:rPr>
              <w:t>其中：重点区域绿化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黑体" w:eastAsia="黑体" w:hAnsi="宋体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hint="eastAsia"/>
                <w:snapToGrid w:val="0"/>
                <w:sz w:val="24"/>
              </w:rPr>
              <w:t>备注</w:t>
            </w:r>
          </w:p>
        </w:tc>
      </w:tr>
      <w:tr w:rsidR="00935799" w:rsidRPr="00D42C4C" w:rsidTr="00DF2671">
        <w:trPr>
          <w:trHeight w:val="69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全市合计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11.00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1.20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935799" w:rsidRPr="00D42C4C" w:rsidTr="00DF2671">
        <w:trPr>
          <w:trHeight w:val="70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耀州区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4.00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935799" w:rsidRPr="00D42C4C" w:rsidTr="00DF2671">
        <w:trPr>
          <w:trHeight w:val="685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王益区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0.14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935799" w:rsidRPr="00D42C4C" w:rsidTr="00DF2671">
        <w:trPr>
          <w:trHeight w:val="696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印台区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1.50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935799" w:rsidRPr="00D42C4C" w:rsidTr="00DF2671">
        <w:trPr>
          <w:trHeight w:val="720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宜君县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5.30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935799" w:rsidRPr="00D42C4C" w:rsidTr="00DF2671">
        <w:trPr>
          <w:trHeight w:val="688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市新区管委会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0.06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935799" w:rsidRPr="00D42C4C" w:rsidTr="00DF2671">
        <w:trPr>
          <w:trHeight w:val="71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市级单位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 w:rsidRPr="00D42C4C">
              <w:rPr>
                <w:rFonts w:ascii="宋体" w:hAnsi="宋体" w:hint="eastAsia"/>
                <w:snapToGrid w:val="0"/>
                <w:sz w:val="24"/>
              </w:rPr>
              <w:t>0.20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 w:rsidR="00935799" w:rsidRPr="00D42C4C" w:rsidRDefault="00935799" w:rsidP="00935799">
      <w:pPr>
        <w:spacing w:line="574" w:lineRule="exact"/>
        <w:ind w:firstLineChars="177" w:firstLine="566"/>
        <w:rPr>
          <w:rFonts w:ascii="仿宋_GB2312" w:eastAsia="仿宋_GB2312" w:hint="eastAsia"/>
          <w:sz w:val="32"/>
          <w:szCs w:val="32"/>
        </w:rPr>
      </w:pPr>
    </w:p>
    <w:p w:rsidR="00935799" w:rsidRPr="00D42C4C" w:rsidRDefault="00935799" w:rsidP="00935799">
      <w:pPr>
        <w:widowControl/>
        <w:jc w:val="left"/>
        <w:rPr>
          <w:rFonts w:ascii="黑体" w:eastAsia="黑体" w:hAnsi="黑体"/>
          <w:sz w:val="32"/>
          <w:szCs w:val="32"/>
        </w:rPr>
        <w:sectPr w:rsidR="00935799" w:rsidRPr="00D42C4C" w:rsidSect="00935799">
          <w:pgSz w:w="16838" w:h="11906" w:orient="landscape" w:code="9"/>
          <w:pgMar w:top="1474" w:right="1985" w:bottom="1588" w:left="2098" w:header="567" w:footer="1304" w:gutter="0"/>
          <w:cols w:space="720"/>
          <w:docGrid w:type="lines" w:linePitch="579" w:charSpace="21686"/>
        </w:sectPr>
      </w:pPr>
    </w:p>
    <w:p w:rsidR="00935799" w:rsidRPr="00D42C4C" w:rsidRDefault="00935799" w:rsidP="00935799">
      <w:pPr>
        <w:rPr>
          <w:rFonts w:ascii="黑体" w:eastAsia="黑体" w:hAnsi="黑体" w:hint="eastAsia"/>
          <w:snapToGrid w:val="0"/>
          <w:sz w:val="32"/>
          <w:szCs w:val="32"/>
        </w:rPr>
      </w:pPr>
      <w:r w:rsidRPr="00D42C4C">
        <w:rPr>
          <w:rFonts w:ascii="黑体" w:eastAsia="黑体" w:hAnsi="黑体" w:hint="eastAsia"/>
          <w:snapToGrid w:val="0"/>
          <w:sz w:val="32"/>
          <w:szCs w:val="32"/>
        </w:rPr>
        <w:lastRenderedPageBreak/>
        <w:t>附件2</w:t>
      </w:r>
    </w:p>
    <w:p w:rsidR="00935799" w:rsidRPr="00D42C4C" w:rsidRDefault="00935799" w:rsidP="00935799">
      <w:pPr>
        <w:spacing w:line="660" w:lineRule="exact"/>
        <w:jc w:val="center"/>
        <w:rPr>
          <w:rFonts w:ascii="方正小标宋简体" w:eastAsia="方正小标宋简体" w:cs="仿宋_GB2312" w:hint="eastAsia"/>
          <w:snapToGrid w:val="0"/>
          <w:sz w:val="44"/>
          <w:szCs w:val="44"/>
        </w:rPr>
      </w:pPr>
      <w:r w:rsidRPr="00D42C4C">
        <w:rPr>
          <w:rFonts w:ascii="方正小标宋简体" w:eastAsia="方正小标宋简体" w:cs="仿宋_GB2312" w:hint="eastAsia"/>
          <w:snapToGrid w:val="0"/>
          <w:sz w:val="44"/>
          <w:szCs w:val="44"/>
        </w:rPr>
        <w:t>2021年各区县重点区域绿化任务</w:t>
      </w:r>
    </w:p>
    <w:p w:rsidR="00935799" w:rsidRPr="00D42C4C" w:rsidRDefault="00935799" w:rsidP="00935799">
      <w:pPr>
        <w:spacing w:beforeLines="50" w:before="156"/>
        <w:ind w:firstLineChars="177" w:firstLine="496"/>
        <w:jc w:val="right"/>
        <w:rPr>
          <w:rFonts w:ascii="仿宋_GB2312" w:eastAsia="仿宋_GB2312" w:hAnsi="仿宋_GB2312" w:cs="仿宋_GB2312" w:hint="eastAsia"/>
          <w:snapToGrid w:val="0"/>
          <w:sz w:val="28"/>
          <w:szCs w:val="28"/>
        </w:rPr>
      </w:pPr>
      <w:r w:rsidRPr="00D42C4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单位：亩</w:t>
      </w:r>
    </w:p>
    <w:tbl>
      <w:tblPr>
        <w:tblW w:w="14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0"/>
        <w:gridCol w:w="712"/>
        <w:gridCol w:w="2727"/>
        <w:gridCol w:w="2412"/>
        <w:gridCol w:w="1991"/>
        <w:gridCol w:w="1817"/>
        <w:gridCol w:w="1965"/>
        <w:gridCol w:w="2277"/>
      </w:tblGrid>
      <w:tr w:rsidR="00935799" w:rsidRPr="00D42C4C" w:rsidTr="00935799">
        <w:trPr>
          <w:trHeight w:val="415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单位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任务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城市绿化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道路绿化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流域绿化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景区绿化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园区绿化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D42C4C">
              <w:rPr>
                <w:rFonts w:ascii="黑体" w:eastAsia="黑体" w:hAnsi="宋体" w:cs="华文中宋" w:hint="eastAsia"/>
                <w:snapToGrid w:val="0"/>
                <w:sz w:val="24"/>
              </w:rPr>
              <w:t>庭院绿化</w:t>
            </w:r>
          </w:p>
        </w:tc>
      </w:tr>
      <w:tr w:rsidR="00935799" w:rsidRPr="00D42C4C" w:rsidTr="00935799">
        <w:trPr>
          <w:trHeight w:val="221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耀州区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2300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锦阳川直观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坡面绿化160亩。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 w:hint="eastAsia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南北市区连接带地埂绿化200亩。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3.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永安南路、滨河大道绿化30亩，老年公寓绿化提升10亩。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石柱、关庄等乡村公路绿化50亩。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县乡公路沿线直观坡面绿化100亩。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高尔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塬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水库库区绿化70亩。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 w:hint="eastAsia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漆水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河孝雷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段、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沮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河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锦阳段河岸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绿化80亩。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3.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沮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河上游庙湾等营造水保林800亩。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塔坡文化公园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绿化5亩。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乡村旅游景点绿化45亩。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惠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塬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工业园区企业厂矿区绿化50亩（冀东水泥20亩、</w:t>
            </w:r>
            <w:proofErr w:type="gramStart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尧柏水泥</w:t>
            </w:r>
            <w:proofErr w:type="gramEnd"/>
            <w:r w:rsidRPr="00D42C4C">
              <w:rPr>
                <w:rFonts w:ascii="宋体" w:hAnsi="宋体" w:cs="仿宋_GB2312" w:hint="eastAsia"/>
                <w:snapToGrid w:val="0"/>
                <w:sz w:val="24"/>
              </w:rPr>
              <w:t>20亩、药王山水泥5亩、华腾纳米5亩）。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pacing w:val="-4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>1. 镇区绿化100亩。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>2. 乡村绿化600亩。</w:t>
            </w:r>
          </w:p>
        </w:tc>
      </w:tr>
      <w:tr w:rsidR="00935799" w:rsidRPr="00D42C4C" w:rsidTr="00DF2671">
        <w:trPr>
          <w:trHeight w:val="185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王益区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1000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王益村、墙下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塬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直观坡面绿化300亩。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 w:hint="eastAsia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红旗、桃园、七一、青年路办事处义务植树80亩。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3.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单位小区绿化20亩。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川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陈路王益段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绿化50亩。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秦人村落景区道路沿线绿化100亩。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王家河、小河沟等流域营造水保林100亩。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秦人村落景区绿化20亩。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军台岭景区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绿化30亩。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王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益经济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开发区绿化40亩。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镇区绿化60亩。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napToGrid w:val="0"/>
                <w:spacing w:val="-4"/>
                <w:sz w:val="24"/>
              </w:rPr>
            </w:pPr>
            <w:r w:rsidRPr="00D42C4C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>2. 乡村绿化200亩。</w:t>
            </w:r>
          </w:p>
        </w:tc>
      </w:tr>
      <w:tr w:rsidR="00935799" w:rsidRPr="00D42C4C" w:rsidTr="00935799">
        <w:trPr>
          <w:trHeight w:val="146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印台区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2600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南关等城市直观坡面绿化200亩。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雷祁路、楼西路、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前苏路等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乡村公路绿化50亩。</w:t>
            </w:r>
          </w:p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宜上路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军台岭坡面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绿化350亩。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红土镇后河沟营造水保林1000亩。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8F55DD" w:rsidRDefault="00935799" w:rsidP="00DF2671">
            <w:pPr>
              <w:spacing w:line="300" w:lineRule="exact"/>
              <w:rPr>
                <w:rFonts w:ascii="宋体" w:hAnsi="宋体" w:cs="仿宋_GB2312"/>
                <w:snapToGrid w:val="0"/>
                <w:spacing w:val="-6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pacing w:val="-6"/>
                <w:sz w:val="24"/>
              </w:rPr>
              <w:t>1. 王石</w:t>
            </w:r>
            <w:proofErr w:type="gramStart"/>
            <w:r w:rsidRPr="008F55DD">
              <w:rPr>
                <w:rFonts w:ascii="宋体" w:hAnsi="宋体" w:cs="仿宋_GB2312" w:hint="eastAsia"/>
                <w:snapToGrid w:val="0"/>
                <w:spacing w:val="-6"/>
                <w:sz w:val="24"/>
              </w:rPr>
              <w:t>凹</w:t>
            </w:r>
            <w:proofErr w:type="gramEnd"/>
            <w:r w:rsidRPr="008F55DD">
              <w:rPr>
                <w:rFonts w:ascii="宋体" w:hAnsi="宋体" w:cs="仿宋_GB2312" w:hint="eastAsia"/>
                <w:snapToGrid w:val="0"/>
                <w:spacing w:val="-6"/>
                <w:sz w:val="24"/>
              </w:rPr>
              <w:t>遗址公园绿化40亩。</w:t>
            </w:r>
          </w:p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金锁石林绿化10亩。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周陵园区绿化40亩。</w:t>
            </w:r>
          </w:p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双碑园区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绿化10亩。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00" w:lineRule="exact"/>
              <w:rPr>
                <w:rFonts w:ascii="宋体" w:hAnsi="宋体" w:cs="仿宋_GB2312"/>
                <w:snapToGrid w:val="0"/>
                <w:spacing w:val="-6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pacing w:val="-6"/>
                <w:sz w:val="24"/>
              </w:rPr>
              <w:t>1. 镇区绿化100亩。</w:t>
            </w:r>
          </w:p>
          <w:p w:rsidR="00935799" w:rsidRPr="00D42C4C" w:rsidRDefault="00935799" w:rsidP="00DF2671">
            <w:pPr>
              <w:spacing w:line="300" w:lineRule="exact"/>
              <w:rPr>
                <w:rFonts w:ascii="宋体" w:hAnsi="宋体" w:cs="仿宋_GB2312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pacing w:val="-6"/>
                <w:sz w:val="24"/>
              </w:rPr>
              <w:t>2. 乡村绿化800亩。</w:t>
            </w:r>
          </w:p>
        </w:tc>
      </w:tr>
      <w:tr w:rsidR="00935799" w:rsidRPr="00D42C4C" w:rsidTr="00DF2671">
        <w:trPr>
          <w:trHeight w:val="22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lastRenderedPageBreak/>
              <w:t>宜君县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3500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龟山生态园等直观坡面绿化130亩。</w:t>
            </w:r>
          </w:p>
          <w:p w:rsidR="00935799" w:rsidRPr="008F55DD" w:rsidRDefault="00935799" w:rsidP="00DF2671">
            <w:pPr>
              <w:spacing w:line="300" w:lineRule="exact"/>
              <w:ind w:rightChars="-50" w:right="-105"/>
              <w:jc w:val="left"/>
              <w:rPr>
                <w:rFonts w:ascii="宋体" w:hAnsi="宋体" w:cs="仿宋_GB2312"/>
                <w:snapToGrid w:val="0"/>
                <w:spacing w:val="-6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pacing w:val="-6"/>
                <w:sz w:val="24"/>
              </w:rPr>
              <w:t>2. 西园小区等绿化20亩。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宜白路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绿化提升150亩。</w:t>
            </w:r>
          </w:p>
          <w:p w:rsidR="00935799" w:rsidRPr="00D42C4C" w:rsidRDefault="00935799" w:rsidP="00DF2671">
            <w:pPr>
              <w:spacing w:line="300" w:lineRule="exact"/>
              <w:ind w:rightChars="-50" w:right="-105"/>
              <w:jc w:val="left"/>
              <w:rPr>
                <w:rFonts w:ascii="宋体" w:hAnsi="宋体" w:cs="仿宋_GB2312" w:hint="eastAsia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彭宜路绿化50亩。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3.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高速公路直观坡面绿化1000亩。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王家坪水库库区绿化100亩。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雷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塬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河流域黄甫寨段营造水保林1000亩。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8F55DD" w:rsidRDefault="00935799" w:rsidP="00DF2671">
            <w:pPr>
              <w:spacing w:line="300" w:lineRule="exact"/>
              <w:ind w:leftChars="-35" w:left="-73" w:rightChars="-50" w:right="-105"/>
              <w:jc w:val="left"/>
              <w:rPr>
                <w:rFonts w:ascii="宋体" w:hAnsi="宋体" w:cs="仿宋_GB2312"/>
                <w:snapToGrid w:val="0"/>
                <w:spacing w:val="-4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 xml:space="preserve">1. </w:t>
            </w:r>
            <w:proofErr w:type="gramStart"/>
            <w:r w:rsidRPr="008F55DD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>福地湖</w:t>
            </w:r>
            <w:proofErr w:type="gramEnd"/>
            <w:r w:rsidRPr="008F55DD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>等景区绿化提升80亩。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ind w:rightChars="-50" w:right="-105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彭镇园区道</w:t>
            </w:r>
            <w:r w:rsidRPr="008F55DD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>路及企业绿化20亩。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采油场、光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伏站绿化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50亩。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镇区绿化80亩。</w:t>
            </w:r>
          </w:p>
          <w:p w:rsidR="00935799" w:rsidRPr="008F55DD" w:rsidRDefault="00935799" w:rsidP="00DF2671">
            <w:pPr>
              <w:spacing w:line="300" w:lineRule="exact"/>
              <w:jc w:val="left"/>
              <w:rPr>
                <w:rFonts w:ascii="宋体" w:hAnsi="宋体" w:cs="仿宋_GB2312" w:hint="eastAsia"/>
                <w:snapToGrid w:val="0"/>
                <w:spacing w:val="-4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pacing w:val="-4"/>
                <w:sz w:val="24"/>
              </w:rPr>
              <w:t>2. 乡村绿化800亩。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3.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校园绿化20亩。</w:t>
            </w:r>
          </w:p>
        </w:tc>
      </w:tr>
      <w:tr w:rsidR="00935799" w:rsidRPr="00D42C4C" w:rsidTr="00DF2671">
        <w:trPr>
          <w:trHeight w:val="177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新  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600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玉皇阁大桥西桥头南坡绿化30亩。</w:t>
            </w:r>
          </w:p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2.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正阳府、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中骏城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等绿化30亩。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西北环线、长宁南路、长兴南路等绿化40亩。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proofErr w:type="gramStart"/>
            <w:r w:rsidRPr="00D42C4C">
              <w:rPr>
                <w:rFonts w:ascii="宋体" w:hAnsi="宋体" w:cs="仿宋_GB2312" w:hint="eastAsia"/>
                <w:sz w:val="24"/>
              </w:rPr>
              <w:t>浊峪河</w:t>
            </w:r>
            <w:proofErr w:type="gramEnd"/>
            <w:r w:rsidRPr="00D42C4C">
              <w:rPr>
                <w:rFonts w:ascii="宋体" w:hAnsi="宋体" w:cs="仿宋_GB2312" w:hint="eastAsia"/>
                <w:sz w:val="24"/>
              </w:rPr>
              <w:t>、赵氏河等流域绿化450亩。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ind w:firstLineChars="132" w:firstLine="317"/>
              <w:jc w:val="lef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ind w:firstLineChars="132" w:firstLine="317"/>
              <w:jc w:val="lef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D42C4C" w:rsidRDefault="00935799" w:rsidP="00DF2671">
            <w:pPr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  <w:r w:rsidRPr="00D42C4C">
              <w:rPr>
                <w:rFonts w:ascii="宋体" w:hAnsi="宋体" w:cs="仿宋_GB2312" w:hint="eastAsia"/>
                <w:sz w:val="24"/>
              </w:rPr>
              <w:t>1.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D42C4C">
              <w:rPr>
                <w:rFonts w:ascii="宋体" w:hAnsi="宋体" w:cs="仿宋_GB2312" w:hint="eastAsia"/>
                <w:sz w:val="24"/>
              </w:rPr>
              <w:t>乡村绿化50亩。</w:t>
            </w:r>
          </w:p>
        </w:tc>
      </w:tr>
    </w:tbl>
    <w:p w:rsidR="00935799" w:rsidRPr="00D42C4C" w:rsidRDefault="00935799" w:rsidP="00935799">
      <w:pPr>
        <w:spacing w:line="574" w:lineRule="exact"/>
        <w:rPr>
          <w:rFonts w:ascii="黑体" w:eastAsia="黑体" w:hAnsi="黑体" w:hint="eastAsia"/>
          <w:sz w:val="32"/>
          <w:szCs w:val="32"/>
        </w:rPr>
      </w:pPr>
    </w:p>
    <w:p w:rsidR="00935799" w:rsidRPr="00D42C4C" w:rsidRDefault="00935799" w:rsidP="00935799">
      <w:pPr>
        <w:spacing w:line="574" w:lineRule="exact"/>
        <w:rPr>
          <w:rFonts w:ascii="黑体" w:eastAsia="黑体" w:hAnsi="黑体" w:hint="eastAsia"/>
          <w:sz w:val="32"/>
          <w:szCs w:val="32"/>
        </w:rPr>
      </w:pPr>
    </w:p>
    <w:p w:rsidR="00935799" w:rsidRPr="00D42C4C" w:rsidRDefault="00935799" w:rsidP="00935799">
      <w:pPr>
        <w:spacing w:line="574" w:lineRule="exact"/>
        <w:rPr>
          <w:rFonts w:ascii="黑体" w:eastAsia="黑体" w:hAnsi="黑体" w:hint="eastAsia"/>
          <w:sz w:val="32"/>
          <w:szCs w:val="32"/>
        </w:rPr>
      </w:pPr>
    </w:p>
    <w:p w:rsidR="00935799" w:rsidRPr="00D42C4C" w:rsidRDefault="00935799" w:rsidP="00935799">
      <w:pPr>
        <w:spacing w:line="574" w:lineRule="exact"/>
        <w:rPr>
          <w:rFonts w:ascii="黑体" w:eastAsia="黑体" w:hAnsi="黑体" w:hint="eastAsia"/>
          <w:sz w:val="32"/>
          <w:szCs w:val="32"/>
        </w:rPr>
      </w:pPr>
    </w:p>
    <w:p w:rsidR="00935799" w:rsidRPr="00D42C4C" w:rsidRDefault="00935799" w:rsidP="00935799">
      <w:pPr>
        <w:spacing w:line="574" w:lineRule="exact"/>
        <w:rPr>
          <w:rFonts w:ascii="黑体" w:eastAsia="黑体" w:hAnsi="黑体" w:hint="eastAsia"/>
          <w:sz w:val="32"/>
          <w:szCs w:val="32"/>
        </w:rPr>
      </w:pPr>
    </w:p>
    <w:p w:rsidR="00935799" w:rsidRDefault="00935799" w:rsidP="00935799">
      <w:pPr>
        <w:spacing w:line="574" w:lineRule="exact"/>
        <w:rPr>
          <w:rFonts w:ascii="黑体" w:eastAsia="黑体" w:hAnsi="黑体" w:hint="eastAsia"/>
          <w:sz w:val="32"/>
          <w:szCs w:val="32"/>
        </w:rPr>
      </w:pPr>
    </w:p>
    <w:p w:rsidR="00935799" w:rsidRDefault="00935799" w:rsidP="00935799">
      <w:pPr>
        <w:spacing w:line="360" w:lineRule="exact"/>
        <w:rPr>
          <w:rFonts w:ascii="黑体" w:eastAsia="黑体" w:hAnsi="黑体" w:hint="eastAsia"/>
          <w:sz w:val="32"/>
          <w:szCs w:val="32"/>
        </w:rPr>
      </w:pPr>
    </w:p>
    <w:p w:rsidR="00935799" w:rsidRPr="008F55DD" w:rsidRDefault="00935799" w:rsidP="00935799">
      <w:pPr>
        <w:spacing w:line="320" w:lineRule="exact"/>
        <w:rPr>
          <w:rFonts w:ascii="黑体" w:eastAsia="黑体" w:hAnsi="黑体" w:hint="eastAsia"/>
          <w:snapToGrid w:val="0"/>
          <w:sz w:val="32"/>
          <w:szCs w:val="32"/>
        </w:rPr>
      </w:pPr>
      <w:r w:rsidRPr="008F55DD">
        <w:rPr>
          <w:rFonts w:ascii="黑体" w:eastAsia="黑体" w:hAnsi="黑体" w:hint="eastAsia"/>
          <w:snapToGrid w:val="0"/>
          <w:sz w:val="32"/>
          <w:szCs w:val="32"/>
        </w:rPr>
        <w:lastRenderedPageBreak/>
        <w:t>附件3</w:t>
      </w:r>
    </w:p>
    <w:p w:rsidR="00935799" w:rsidRPr="008F55DD" w:rsidRDefault="00935799" w:rsidP="00935799">
      <w:pPr>
        <w:spacing w:line="500" w:lineRule="exact"/>
        <w:jc w:val="center"/>
        <w:rPr>
          <w:rFonts w:ascii="方正小标宋简体" w:eastAsia="方正小标宋简体" w:cs="仿宋_GB2312" w:hint="eastAsia"/>
          <w:snapToGrid w:val="0"/>
          <w:sz w:val="44"/>
          <w:szCs w:val="44"/>
        </w:rPr>
      </w:pPr>
      <w:r w:rsidRPr="008F55DD">
        <w:rPr>
          <w:rFonts w:ascii="方正小标宋简体" w:eastAsia="方正小标宋简体" w:cs="仿宋_GB2312" w:hint="eastAsia"/>
          <w:snapToGrid w:val="0"/>
          <w:sz w:val="44"/>
          <w:szCs w:val="44"/>
        </w:rPr>
        <w:t>2021年市级部门单位重点区域绿化任务</w:t>
      </w:r>
    </w:p>
    <w:p w:rsidR="00935799" w:rsidRPr="008F55DD" w:rsidRDefault="00935799" w:rsidP="00935799">
      <w:pPr>
        <w:ind w:firstLineChars="177" w:firstLine="496"/>
        <w:jc w:val="right"/>
        <w:rPr>
          <w:rFonts w:ascii="仿宋_GB2312" w:eastAsia="仿宋_GB2312" w:hAnsi="仿宋_GB2312" w:cs="仿宋_GB2312" w:hint="eastAsia"/>
          <w:snapToGrid w:val="0"/>
          <w:sz w:val="28"/>
          <w:szCs w:val="28"/>
        </w:rPr>
      </w:pPr>
      <w:r w:rsidRPr="008F55DD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单位：亩</w:t>
      </w:r>
    </w:p>
    <w:tbl>
      <w:tblPr>
        <w:tblW w:w="14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51"/>
        <w:gridCol w:w="1318"/>
        <w:gridCol w:w="10309"/>
      </w:tblGrid>
      <w:tr w:rsidR="00935799" w:rsidRPr="008F55DD" w:rsidTr="00935799">
        <w:trPr>
          <w:trHeight w:val="27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8F55DD">
              <w:rPr>
                <w:rFonts w:ascii="黑体" w:eastAsia="黑体" w:hAnsi="宋体" w:cs="华文中宋" w:hint="eastAsia"/>
                <w:snapToGrid w:val="0"/>
                <w:sz w:val="24"/>
              </w:rPr>
              <w:t>单位名称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00" w:lineRule="exact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8F55DD">
              <w:rPr>
                <w:rFonts w:ascii="黑体" w:eastAsia="黑体" w:hAnsi="宋体" w:cs="华文中宋" w:hint="eastAsia"/>
                <w:snapToGrid w:val="0"/>
                <w:sz w:val="24"/>
              </w:rPr>
              <w:t>绿化任务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00" w:lineRule="exact"/>
              <w:ind w:firstLineChars="13" w:firstLine="31"/>
              <w:jc w:val="center"/>
              <w:rPr>
                <w:rFonts w:ascii="黑体" w:eastAsia="黑体" w:hAnsi="宋体" w:cs="华文中宋" w:hint="eastAsia"/>
                <w:snapToGrid w:val="0"/>
                <w:sz w:val="24"/>
              </w:rPr>
            </w:pPr>
            <w:r w:rsidRPr="008F55DD">
              <w:rPr>
                <w:rFonts w:ascii="黑体" w:eastAsia="黑体" w:hAnsi="宋体" w:cs="华文中宋" w:hint="eastAsia"/>
                <w:snapToGrid w:val="0"/>
                <w:sz w:val="24"/>
              </w:rPr>
              <w:t>具体内容</w:t>
            </w:r>
          </w:p>
        </w:tc>
      </w:tr>
      <w:tr w:rsidR="00935799" w:rsidRPr="008F55DD" w:rsidTr="00DF2671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市教育局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30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铜川市第三小学、梅乐园中学等新建校园绿化30亩。</w:t>
            </w:r>
          </w:p>
        </w:tc>
      </w:tr>
      <w:tr w:rsidR="00935799" w:rsidRPr="008F55DD" w:rsidTr="00935799">
        <w:trPr>
          <w:trHeight w:val="303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市民政局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20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市殡葬管理处绿化20亩。</w:t>
            </w:r>
          </w:p>
        </w:tc>
      </w:tr>
      <w:tr w:rsidR="00935799" w:rsidRPr="008F55DD" w:rsidTr="00DF2671">
        <w:trPr>
          <w:trHeight w:val="7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市自然资源局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80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废弃矿山</w:t>
            </w:r>
            <w:proofErr w:type="gramStart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治理复绿80亩</w:t>
            </w:r>
            <w:proofErr w:type="gramEnd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。</w:t>
            </w:r>
          </w:p>
        </w:tc>
      </w:tr>
      <w:tr w:rsidR="00935799" w:rsidRPr="008F55DD" w:rsidTr="00DF2671">
        <w:trPr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市住建局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100</w:t>
            </w: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935799">
            <w:pPr>
              <w:spacing w:line="26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锦阳坡、咸丰路、长虹南路等城市道路绿化提升40亩；2.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领地三期等小区绿化30亩；3.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丹阳公园绿化30亩。</w:t>
            </w:r>
          </w:p>
        </w:tc>
      </w:tr>
      <w:tr w:rsidR="00935799" w:rsidRPr="008F55DD" w:rsidTr="00DF2671">
        <w:trPr>
          <w:trHeight w:val="49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市交通运输局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920</w:t>
            </w: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935799">
            <w:pPr>
              <w:spacing w:line="26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合铜高速绿化800亩；2.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proofErr w:type="gramStart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青惠公路绿化</w:t>
            </w:r>
            <w:proofErr w:type="gramEnd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80亩；3.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342国道西线绿化25亩；4.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proofErr w:type="gramStart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新区北坏路野狐坡改造段</w:t>
            </w:r>
            <w:proofErr w:type="gramEnd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绿化15亩。</w:t>
            </w:r>
          </w:p>
        </w:tc>
      </w:tr>
      <w:tr w:rsidR="00935799" w:rsidRPr="008F55DD" w:rsidTr="00935799">
        <w:trPr>
          <w:trHeight w:val="247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市卫生健康委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30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指导完成市妇幼保健院、铜川丰荣医院、市中心血站等绿化30亩。</w:t>
            </w:r>
          </w:p>
        </w:tc>
      </w:tr>
      <w:tr w:rsidR="00935799" w:rsidRPr="008F55DD" w:rsidTr="00935799">
        <w:trPr>
          <w:trHeight w:val="26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市城市管理执法局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300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牡丹园扩建200亩；2.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“曙光林”栽植100亩。</w:t>
            </w:r>
          </w:p>
        </w:tc>
      </w:tr>
      <w:tr w:rsidR="00935799" w:rsidRPr="008F55DD" w:rsidTr="00935799">
        <w:trPr>
          <w:trHeight w:val="27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玉华宫管理处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80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景区大道绿化30亩；2.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直观坡面绿化50亩。</w:t>
            </w:r>
          </w:p>
        </w:tc>
      </w:tr>
      <w:tr w:rsidR="00935799" w:rsidRPr="008F55DD" w:rsidTr="00935799">
        <w:trPr>
          <w:trHeight w:val="261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药王山管理处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50</w:t>
            </w: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景区绿化50亩。</w:t>
            </w:r>
          </w:p>
        </w:tc>
      </w:tr>
      <w:tr w:rsidR="00935799" w:rsidRPr="008F55DD" w:rsidTr="00DF2671">
        <w:trPr>
          <w:trHeight w:val="15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陈炉古镇景区管委会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50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污水处理站绿化10亩；2.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景区道路绿化10亩；3.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直观坡面绿化30亩。</w:t>
            </w:r>
          </w:p>
        </w:tc>
      </w:tr>
      <w:tr w:rsidR="00935799" w:rsidRPr="008F55DD" w:rsidTr="00935799">
        <w:trPr>
          <w:trHeight w:val="31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照金景区管委会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50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景区绿化50亩。</w:t>
            </w:r>
          </w:p>
        </w:tc>
      </w:tr>
      <w:tr w:rsidR="00935799" w:rsidRPr="008F55DD" w:rsidTr="00935799">
        <w:trPr>
          <w:trHeight w:val="569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935799">
            <w:pPr>
              <w:spacing w:line="26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董家河循环经济</w:t>
            </w:r>
          </w:p>
          <w:p w:rsidR="00935799" w:rsidRPr="008F55DD" w:rsidRDefault="00935799" w:rsidP="00935799">
            <w:pPr>
              <w:spacing w:line="26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产业园管委会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50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proofErr w:type="gramStart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良鼎瑞</w:t>
            </w:r>
            <w:proofErr w:type="gramEnd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、陕西力德等入园企业绿化30亩；园区道路提升20亩。</w:t>
            </w:r>
          </w:p>
        </w:tc>
      </w:tr>
      <w:tr w:rsidR="00935799" w:rsidRPr="008F55DD" w:rsidTr="00935799">
        <w:trPr>
          <w:trHeight w:val="33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耀州窑文化基地管委会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80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园区道路绿化50亩；企业厂区绿化30亩。</w:t>
            </w:r>
          </w:p>
        </w:tc>
      </w:tr>
      <w:tr w:rsidR="00935799" w:rsidRPr="008F55DD" w:rsidTr="00935799">
        <w:trPr>
          <w:trHeight w:val="33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铜川高新区管委会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80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高达产业、天一制药等企业厂区绿化50亩；大唐小镇绿化30亩。</w:t>
            </w:r>
          </w:p>
        </w:tc>
      </w:tr>
      <w:tr w:rsidR="00935799" w:rsidRPr="008F55DD" w:rsidTr="00935799">
        <w:trPr>
          <w:trHeight w:val="569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935799">
            <w:pPr>
              <w:spacing w:line="26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铜川新材料</w:t>
            </w:r>
          </w:p>
          <w:p w:rsidR="00935799" w:rsidRPr="008F55DD" w:rsidRDefault="00935799" w:rsidP="00935799">
            <w:pPr>
              <w:spacing w:line="26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产业园区管委会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center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80</w:t>
            </w:r>
          </w:p>
        </w:tc>
        <w:tc>
          <w:tcPr>
            <w:tcW w:w="10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99" w:rsidRPr="008F55DD" w:rsidRDefault="00935799" w:rsidP="00DF2671">
            <w:pPr>
              <w:spacing w:line="350" w:lineRule="exact"/>
              <w:jc w:val="left"/>
              <w:rPr>
                <w:rFonts w:ascii="宋体" w:hAnsi="宋体" w:cs="仿宋_GB2312"/>
                <w:snapToGrid w:val="0"/>
                <w:sz w:val="24"/>
              </w:rPr>
            </w:pPr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1.</w:t>
            </w:r>
            <w:r>
              <w:rPr>
                <w:rFonts w:ascii="宋体" w:hAnsi="宋体" w:cs="仿宋_GB2312" w:hint="eastAsia"/>
                <w:snapToGrid w:val="0"/>
                <w:sz w:val="24"/>
              </w:rPr>
              <w:t xml:space="preserve"> </w:t>
            </w:r>
            <w:proofErr w:type="gramStart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纵</w:t>
            </w:r>
            <w:proofErr w:type="gramEnd"/>
            <w:r w:rsidRPr="008F55DD">
              <w:rPr>
                <w:rFonts w:ascii="宋体" w:hAnsi="宋体" w:cs="仿宋_GB2312" w:hint="eastAsia"/>
                <w:snapToGrid w:val="0"/>
                <w:sz w:val="24"/>
              </w:rPr>
              <w:t>八路等道路绿化20亩，高压廊道D 区绿化40亩，监狱绿化20亩。</w:t>
            </w:r>
          </w:p>
        </w:tc>
      </w:tr>
    </w:tbl>
    <w:p w:rsidR="009C1187" w:rsidRPr="00935799" w:rsidRDefault="009C1187"/>
    <w:sectPr w:rsidR="009C1187" w:rsidRPr="00935799" w:rsidSect="0093579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FB" w:rsidRDefault="00313EFB" w:rsidP="00935799">
      <w:r>
        <w:separator/>
      </w:r>
    </w:p>
  </w:endnote>
  <w:endnote w:type="continuationSeparator" w:id="0">
    <w:p w:rsidR="00313EFB" w:rsidRDefault="00313EFB" w:rsidP="0093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FB" w:rsidRDefault="00313EFB" w:rsidP="00935799">
      <w:r>
        <w:separator/>
      </w:r>
    </w:p>
  </w:footnote>
  <w:footnote w:type="continuationSeparator" w:id="0">
    <w:p w:rsidR="00313EFB" w:rsidRDefault="00313EFB" w:rsidP="0093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09"/>
    <w:rsid w:val="00313EFB"/>
    <w:rsid w:val="00711A09"/>
    <w:rsid w:val="00935799"/>
    <w:rsid w:val="009C1187"/>
    <w:rsid w:val="00E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799"/>
    <w:rPr>
      <w:sz w:val="18"/>
      <w:szCs w:val="18"/>
    </w:rPr>
  </w:style>
  <w:style w:type="paragraph" w:customStyle="1" w:styleId="Char1">
    <w:name w:val="Char1"/>
    <w:basedOn w:val="a"/>
    <w:rsid w:val="00935799"/>
    <w:pPr>
      <w:tabs>
        <w:tab w:val="left" w:pos="840"/>
      </w:tabs>
      <w:ind w:left="840" w:hanging="420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799"/>
    <w:rPr>
      <w:sz w:val="18"/>
      <w:szCs w:val="18"/>
    </w:rPr>
  </w:style>
  <w:style w:type="paragraph" w:customStyle="1" w:styleId="Char1">
    <w:name w:val="Char1"/>
    <w:basedOn w:val="a"/>
    <w:rsid w:val="00935799"/>
    <w:pPr>
      <w:tabs>
        <w:tab w:val="left" w:pos="840"/>
      </w:tabs>
      <w:ind w:left="840" w:hanging="420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铜川</dc:creator>
  <cp:lastModifiedBy>铜川</cp:lastModifiedBy>
  <cp:revision>2</cp:revision>
  <dcterms:created xsi:type="dcterms:W3CDTF">2021-03-03T06:53:00Z</dcterms:created>
  <dcterms:modified xsi:type="dcterms:W3CDTF">2021-03-03T06:53:00Z</dcterms:modified>
</cp:coreProperties>
</file>