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08" w:rsidRPr="00F66AE3" w:rsidRDefault="00001908" w:rsidP="00E9695F">
      <w:pPr>
        <w:jc w:val="center"/>
        <w:rPr>
          <w:rFonts w:ascii="华文中宋" w:eastAsia="华文中宋" w:hAnsi="华文中宋" w:cs="宋体"/>
          <w:color w:val="000000"/>
          <w:sz w:val="36"/>
          <w:szCs w:val="36"/>
        </w:rPr>
      </w:pPr>
      <w:r w:rsidRPr="00F66AE3">
        <w:rPr>
          <w:rFonts w:ascii="华文中宋" w:eastAsia="华文中宋" w:hAnsi="华文中宋" w:cs="宋体" w:hint="eastAsia"/>
          <w:color w:val="000000"/>
          <w:sz w:val="36"/>
          <w:szCs w:val="36"/>
        </w:rPr>
        <w:t>铜川市</w:t>
      </w:r>
      <w:r>
        <w:rPr>
          <w:rFonts w:ascii="华文中宋" w:eastAsia="华文中宋" w:hAnsi="华文中宋" w:cs="宋体" w:hint="eastAsia"/>
          <w:color w:val="000000"/>
          <w:sz w:val="36"/>
          <w:szCs w:val="36"/>
        </w:rPr>
        <w:t>市场监督管理局</w:t>
      </w:r>
    </w:p>
    <w:p w:rsidR="00B02B22" w:rsidRDefault="00001908" w:rsidP="00E9695F">
      <w:pPr>
        <w:jc w:val="center"/>
        <w:rPr>
          <w:rFonts w:ascii="华文中宋" w:eastAsia="华文中宋" w:hAnsi="华文中宋" w:cs="宋体"/>
          <w:color w:val="000000"/>
          <w:sz w:val="36"/>
          <w:szCs w:val="36"/>
        </w:rPr>
      </w:pPr>
      <w:r w:rsidRPr="00F66AE3">
        <w:rPr>
          <w:rFonts w:ascii="华文中宋" w:eastAsia="华文中宋" w:hAnsi="华文中宋" w:cs="宋体" w:hint="eastAsia"/>
          <w:color w:val="000000"/>
          <w:sz w:val="36"/>
          <w:szCs w:val="36"/>
        </w:rPr>
        <w:t>20</w:t>
      </w:r>
      <w:r>
        <w:rPr>
          <w:rFonts w:ascii="华文中宋" w:eastAsia="华文中宋" w:hAnsi="华文中宋" w:cs="宋体" w:hint="eastAsia"/>
          <w:color w:val="000000"/>
          <w:sz w:val="36"/>
          <w:szCs w:val="36"/>
        </w:rPr>
        <w:t>20</w:t>
      </w:r>
      <w:r w:rsidRPr="00F66AE3">
        <w:rPr>
          <w:rFonts w:ascii="华文中宋" w:eastAsia="华文中宋" w:hAnsi="华文中宋" w:cs="宋体" w:hint="eastAsia"/>
          <w:color w:val="000000"/>
          <w:sz w:val="36"/>
          <w:szCs w:val="36"/>
        </w:rPr>
        <w:t>年</w:t>
      </w:r>
      <w:r w:rsidR="006F0212">
        <w:rPr>
          <w:rFonts w:ascii="华文中宋" w:eastAsia="华文中宋" w:hAnsi="华文中宋" w:cs="宋体" w:hint="eastAsia"/>
          <w:color w:val="000000"/>
          <w:sz w:val="36"/>
          <w:szCs w:val="36"/>
        </w:rPr>
        <w:t>7</w:t>
      </w:r>
      <w:r w:rsidRPr="00F66AE3">
        <w:rPr>
          <w:rFonts w:ascii="华文中宋" w:eastAsia="华文中宋" w:hAnsi="华文中宋" w:cs="宋体" w:hint="eastAsia"/>
          <w:color w:val="000000"/>
          <w:sz w:val="36"/>
          <w:szCs w:val="36"/>
        </w:rPr>
        <w:t>月份行政处罚</w:t>
      </w:r>
      <w:r>
        <w:rPr>
          <w:rFonts w:ascii="华文中宋" w:eastAsia="华文中宋" w:hAnsi="华文中宋" w:cs="宋体" w:hint="eastAsia"/>
          <w:color w:val="000000"/>
          <w:sz w:val="36"/>
          <w:szCs w:val="36"/>
        </w:rPr>
        <w:t>案件</w:t>
      </w:r>
      <w:r w:rsidRPr="00F66AE3">
        <w:rPr>
          <w:rFonts w:ascii="华文中宋" w:eastAsia="华文中宋" w:hAnsi="华文中宋" w:cs="宋体" w:hint="eastAsia"/>
          <w:color w:val="000000"/>
          <w:sz w:val="36"/>
          <w:szCs w:val="36"/>
        </w:rPr>
        <w:t>信息公开表</w:t>
      </w:r>
    </w:p>
    <w:p w:rsidR="00001908" w:rsidRPr="00001908" w:rsidRDefault="00001908" w:rsidP="00E9695F">
      <w:pPr>
        <w:jc w:val="center"/>
        <w:rPr>
          <w:rFonts w:ascii="仿宋_GB2312" w:eastAsia="仿宋_GB2312" w:hAnsi="华文中宋" w:cs="宋体"/>
          <w:color w:val="000000"/>
          <w:sz w:val="32"/>
          <w:szCs w:val="32"/>
        </w:rPr>
      </w:pPr>
      <w:r w:rsidRPr="00001908">
        <w:rPr>
          <w:rFonts w:ascii="仿宋_GB2312" w:eastAsia="仿宋_GB2312" w:hAnsi="华文中宋" w:cs="宋体" w:hint="eastAsia"/>
          <w:color w:val="000000"/>
          <w:sz w:val="32"/>
          <w:szCs w:val="32"/>
        </w:rPr>
        <w:t>（2020年</w:t>
      </w:r>
      <w:r w:rsidR="006F0212">
        <w:rPr>
          <w:rFonts w:ascii="仿宋_GB2312" w:eastAsia="仿宋_GB2312" w:hAnsi="华文中宋" w:cs="宋体" w:hint="eastAsia"/>
          <w:color w:val="000000"/>
          <w:sz w:val="32"/>
          <w:szCs w:val="32"/>
        </w:rPr>
        <w:t>7</w:t>
      </w:r>
      <w:r w:rsidRPr="00001908">
        <w:rPr>
          <w:rFonts w:ascii="仿宋_GB2312" w:eastAsia="仿宋_GB2312" w:hAnsi="华文中宋" w:cs="宋体" w:hint="eastAsia"/>
          <w:color w:val="000000"/>
          <w:sz w:val="32"/>
          <w:szCs w:val="32"/>
        </w:rPr>
        <w:t>月</w:t>
      </w:r>
      <w:r w:rsidR="000F5BB0">
        <w:rPr>
          <w:rFonts w:ascii="仿宋_GB2312" w:eastAsia="仿宋_GB2312" w:hAnsi="华文中宋" w:cs="宋体" w:hint="eastAsia"/>
          <w:color w:val="000000"/>
          <w:sz w:val="32"/>
          <w:szCs w:val="32"/>
        </w:rPr>
        <w:t>31</w:t>
      </w:r>
      <w:r w:rsidRPr="00001908">
        <w:rPr>
          <w:rFonts w:ascii="仿宋_GB2312" w:eastAsia="仿宋_GB2312" w:hAnsi="华文中宋" w:cs="宋体" w:hint="eastAsia"/>
          <w:color w:val="000000"/>
          <w:sz w:val="32"/>
          <w:szCs w:val="32"/>
        </w:rPr>
        <w:t>日）</w:t>
      </w:r>
    </w:p>
    <w:tbl>
      <w:tblPr>
        <w:tblW w:w="14992" w:type="dxa"/>
        <w:tblLayout w:type="fixed"/>
        <w:tblCellMar>
          <w:left w:w="0" w:type="dxa"/>
          <w:right w:w="0" w:type="dxa"/>
        </w:tblCellMar>
        <w:tblLook w:val="04A0"/>
      </w:tblPr>
      <w:tblGrid>
        <w:gridCol w:w="648"/>
        <w:gridCol w:w="1161"/>
        <w:gridCol w:w="1418"/>
        <w:gridCol w:w="1276"/>
        <w:gridCol w:w="1559"/>
        <w:gridCol w:w="992"/>
        <w:gridCol w:w="1418"/>
        <w:gridCol w:w="2551"/>
        <w:gridCol w:w="1134"/>
        <w:gridCol w:w="1134"/>
        <w:gridCol w:w="1701"/>
      </w:tblGrid>
      <w:tr w:rsidR="003F33F8" w:rsidRPr="000F5BB0" w:rsidTr="00181C18">
        <w:tc>
          <w:tcPr>
            <w:tcW w:w="648"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rPr>
                <w:rFonts w:hint="eastAsia"/>
              </w:rPr>
            </w:pPr>
            <w:r w:rsidRPr="000F5BB0">
              <w:rPr>
                <w:rFonts w:hint="eastAsia"/>
              </w:rPr>
              <w:t>序号</w:t>
            </w:r>
          </w:p>
        </w:tc>
        <w:tc>
          <w:tcPr>
            <w:tcW w:w="116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行政处罚决定书文号</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案件名称</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违法企业名称或违法自然人姓名</w:t>
            </w:r>
          </w:p>
        </w:tc>
        <w:tc>
          <w:tcPr>
            <w:tcW w:w="155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违法企业组织机构代码</w:t>
            </w:r>
          </w:p>
        </w:tc>
        <w:tc>
          <w:tcPr>
            <w:tcW w:w="99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法定代表人姓名</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主要违法事实</w:t>
            </w:r>
          </w:p>
        </w:tc>
        <w:tc>
          <w:tcPr>
            <w:tcW w:w="255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行政处罚的种类和依据</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行政处罚的履行方式和期限</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作出处罚的机关名称和日期</w:t>
            </w:r>
          </w:p>
        </w:tc>
        <w:tc>
          <w:tcPr>
            <w:tcW w:w="170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5BB0" w:rsidRPr="000F5BB0" w:rsidRDefault="000F5BB0" w:rsidP="00181C18">
            <w:pPr>
              <w:jc w:val="center"/>
            </w:pPr>
            <w:r w:rsidRPr="000F5BB0">
              <w:rPr>
                <w:rFonts w:hint="eastAsia"/>
              </w:rPr>
              <w:t>备注</w:t>
            </w:r>
          </w:p>
        </w:tc>
      </w:tr>
      <w:tr w:rsidR="003F33F8" w:rsidRPr="000F5BB0" w:rsidTr="00181C18">
        <w:trPr>
          <w:trHeight w:val="2156"/>
        </w:trPr>
        <w:tc>
          <w:tcPr>
            <w:tcW w:w="648"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1</w:t>
            </w:r>
          </w:p>
        </w:tc>
        <w:tc>
          <w:tcPr>
            <w:tcW w:w="116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铜市监食罚（</w:t>
            </w:r>
            <w:r w:rsidRPr="000F5BB0">
              <w:rPr>
                <w:rFonts w:hint="eastAsia"/>
              </w:rPr>
              <w:t>2020</w:t>
            </w:r>
            <w:r w:rsidRPr="000F5BB0">
              <w:rPr>
                <w:rFonts w:hint="eastAsia"/>
              </w:rPr>
              <w:t>）</w:t>
            </w:r>
            <w:r w:rsidRPr="000F5BB0">
              <w:rPr>
                <w:rFonts w:hint="eastAsia"/>
              </w:rPr>
              <w:t>A03</w:t>
            </w:r>
            <w:r w:rsidR="00213BDF">
              <w:rPr>
                <w:rFonts w:hint="eastAsia"/>
              </w:rPr>
              <w:t>号</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铜川新区十年臻卤经营标签不符合规定的食品案</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铜川新区十年臻卤</w:t>
            </w:r>
          </w:p>
        </w:tc>
        <w:tc>
          <w:tcPr>
            <w:tcW w:w="155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92610201MA6TQR480E</w:t>
            </w:r>
          </w:p>
        </w:tc>
        <w:tc>
          <w:tcPr>
            <w:tcW w:w="99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方元平</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经营标签不符合规定的食品；未按规定落实索证索票、未进行进货查验并建立进货查验记录。</w:t>
            </w:r>
          </w:p>
        </w:tc>
        <w:tc>
          <w:tcPr>
            <w:tcW w:w="255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依据《陕西省食品小作坊小餐饮及摊贩管理条例》第四十九条第（一）项、第五十七条、《中华人民共和国食品安全法》第一百二十五条的规定，给予警告；没收标签不符合规定的食品；罚款。</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依法履行</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铜川市市场监督管理局，</w:t>
            </w:r>
            <w:r w:rsidRPr="000F5BB0">
              <w:rPr>
                <w:rFonts w:hint="eastAsia"/>
              </w:rPr>
              <w:t>2020</w:t>
            </w:r>
            <w:r w:rsidRPr="000F5BB0">
              <w:rPr>
                <w:rFonts w:hint="eastAsia"/>
              </w:rPr>
              <w:t>年</w:t>
            </w:r>
            <w:r w:rsidRPr="000F5BB0">
              <w:rPr>
                <w:rFonts w:hint="eastAsia"/>
              </w:rPr>
              <w:t>7</w:t>
            </w:r>
            <w:r w:rsidRPr="000F5BB0">
              <w:rPr>
                <w:rFonts w:hint="eastAsia"/>
              </w:rPr>
              <w:t>月</w:t>
            </w:r>
            <w:r w:rsidRPr="000F5BB0">
              <w:rPr>
                <w:rFonts w:hint="eastAsia"/>
              </w:rPr>
              <w:t>27</w:t>
            </w:r>
            <w:r w:rsidRPr="000F5BB0">
              <w:rPr>
                <w:rFonts w:hint="eastAsia"/>
              </w:rPr>
              <w:t>日</w:t>
            </w:r>
          </w:p>
        </w:tc>
        <w:tc>
          <w:tcPr>
            <w:tcW w:w="170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5BB0" w:rsidRPr="000F5BB0" w:rsidRDefault="00213BDF" w:rsidP="000F5BB0">
            <w:r w:rsidRPr="00181C18">
              <w:object w:dxaOrig="1530"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8.75pt" o:ole="">
                  <v:imagedata r:id="rId6" o:title=""/>
                </v:shape>
                <o:OLEObject Type="Embed" ProgID="Word.Document.12" ShapeID="_x0000_i1027" DrawAspect="Icon" ObjectID="_1658039063" r:id="rId7"/>
              </w:object>
            </w:r>
          </w:p>
        </w:tc>
      </w:tr>
      <w:tr w:rsidR="003F33F8" w:rsidRPr="000F5BB0" w:rsidTr="00181C18">
        <w:trPr>
          <w:trHeight w:val="2524"/>
        </w:trPr>
        <w:tc>
          <w:tcPr>
            <w:tcW w:w="648"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Pr>
                <w:rFonts w:hint="eastAsia"/>
              </w:rPr>
              <w:t>2</w:t>
            </w:r>
          </w:p>
        </w:tc>
        <w:tc>
          <w:tcPr>
            <w:tcW w:w="116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铜市监食罚（</w:t>
            </w:r>
            <w:r w:rsidRPr="000F5BB0">
              <w:rPr>
                <w:rFonts w:hint="eastAsia"/>
              </w:rPr>
              <w:t>2020</w:t>
            </w:r>
            <w:r w:rsidRPr="000F5BB0">
              <w:rPr>
                <w:rFonts w:hint="eastAsia"/>
              </w:rPr>
              <w:t>）</w:t>
            </w:r>
            <w:r w:rsidRPr="000F5BB0">
              <w:rPr>
                <w:rFonts w:hint="eastAsia"/>
              </w:rPr>
              <w:t>A06</w:t>
            </w:r>
            <w:r w:rsidR="00213BDF">
              <w:rPr>
                <w:rFonts w:hint="eastAsia"/>
              </w:rPr>
              <w:t>号</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铜川市耀州区大拇指熟食店经营标签不符合规定的食品案</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铜川市耀州区大拇指熟食店</w:t>
            </w:r>
          </w:p>
        </w:tc>
        <w:tc>
          <w:tcPr>
            <w:tcW w:w="155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92610204MA6X6BKD4P</w:t>
            </w:r>
          </w:p>
        </w:tc>
        <w:tc>
          <w:tcPr>
            <w:tcW w:w="99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吴龙</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经营标签不符合规定的食品；未按照规定进行进货查验并建立进货查验记录的行为</w:t>
            </w:r>
          </w:p>
        </w:tc>
        <w:tc>
          <w:tcPr>
            <w:tcW w:w="255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依据《陕西省食品小作坊小餐饮及摊贩管理条例》第四十九条第（一）项、第五十七条、《中华人民共和国食品安全法》第一百二十五条的规定，给予警告；没收标签不符合规定的食品；罚款。</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依法履行</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r w:rsidRPr="000F5BB0">
              <w:rPr>
                <w:rFonts w:hint="eastAsia"/>
              </w:rPr>
              <w:t>铜川市市场监督管理局，</w:t>
            </w:r>
            <w:r w:rsidRPr="000F5BB0">
              <w:rPr>
                <w:rFonts w:hint="eastAsia"/>
              </w:rPr>
              <w:t>2020</w:t>
            </w:r>
            <w:r w:rsidRPr="000F5BB0">
              <w:rPr>
                <w:rFonts w:hint="eastAsia"/>
              </w:rPr>
              <w:t>年</w:t>
            </w:r>
            <w:r w:rsidRPr="000F5BB0">
              <w:rPr>
                <w:rFonts w:hint="eastAsia"/>
              </w:rPr>
              <w:t>7</w:t>
            </w:r>
            <w:r w:rsidRPr="000F5BB0">
              <w:rPr>
                <w:rFonts w:hint="eastAsia"/>
              </w:rPr>
              <w:t>月</w:t>
            </w:r>
            <w:r w:rsidRPr="000F5BB0">
              <w:rPr>
                <w:rFonts w:hint="eastAsia"/>
              </w:rPr>
              <w:t>27</w:t>
            </w:r>
            <w:r w:rsidRPr="000F5BB0">
              <w:rPr>
                <w:rFonts w:hint="eastAsia"/>
              </w:rPr>
              <w:t>日</w:t>
            </w:r>
          </w:p>
        </w:tc>
        <w:tc>
          <w:tcPr>
            <w:tcW w:w="170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5BB0" w:rsidRPr="000F5BB0" w:rsidRDefault="00213BDF" w:rsidP="000F5BB0">
            <w:r w:rsidRPr="00823578">
              <w:object w:dxaOrig="1530" w:dyaOrig="972">
                <v:shape id="_x0000_i1026" type="#_x0000_t75" style="width:76.5pt;height:48.75pt" o:ole="">
                  <v:imagedata r:id="rId8" o:title=""/>
                </v:shape>
                <o:OLEObject Type="Embed" ProgID="Word.Document.12" ShapeID="_x0000_i1026" DrawAspect="Icon" ObjectID="_1658039064" r:id="rId9"/>
              </w:object>
            </w:r>
          </w:p>
        </w:tc>
      </w:tr>
      <w:tr w:rsidR="003F33F8" w:rsidRPr="000F5BB0" w:rsidTr="00181C18">
        <w:trPr>
          <w:trHeight w:val="3844"/>
        </w:trPr>
        <w:tc>
          <w:tcPr>
            <w:tcW w:w="648"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lastRenderedPageBreak/>
              <w:t>3</w:t>
            </w:r>
          </w:p>
        </w:tc>
        <w:tc>
          <w:tcPr>
            <w:tcW w:w="116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铜市监食罚（</w:t>
            </w:r>
            <w:r w:rsidRPr="000F5BB0">
              <w:rPr>
                <w:rFonts w:hint="eastAsia"/>
              </w:rPr>
              <w:t>2020</w:t>
            </w:r>
            <w:r w:rsidRPr="000F5BB0">
              <w:rPr>
                <w:rFonts w:hint="eastAsia"/>
              </w:rPr>
              <w:t>）</w:t>
            </w:r>
            <w:r w:rsidRPr="000F5BB0">
              <w:rPr>
                <w:rFonts w:hint="eastAsia"/>
              </w:rPr>
              <w:t>A07</w:t>
            </w:r>
            <w:r w:rsidR="00213BDF">
              <w:rPr>
                <w:rFonts w:hint="eastAsia"/>
              </w:rPr>
              <w:t>号</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铜川市新区香天下鲜卤店未取得食品生产加工小作坊许可证从事食品生产案</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铜川市新区香天下鲜卤店</w:t>
            </w:r>
          </w:p>
        </w:tc>
        <w:tc>
          <w:tcPr>
            <w:tcW w:w="155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92610201MAB2438K31</w:t>
            </w:r>
          </w:p>
        </w:tc>
        <w:tc>
          <w:tcPr>
            <w:tcW w:w="99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闫小莲</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未取得食品生产加工小作坊许可证从事食品生产</w:t>
            </w:r>
          </w:p>
        </w:tc>
        <w:tc>
          <w:tcPr>
            <w:tcW w:w="255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依据《陕西省食品小作坊小餐饮及摊贩管理条例》第四十五条第一款的规定，没收违法加工的食品；没收违法所得；罚款。</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依法履行</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铜川市市场监督管理局，</w:t>
            </w:r>
            <w:r w:rsidRPr="000F5BB0">
              <w:rPr>
                <w:rFonts w:hint="eastAsia"/>
              </w:rPr>
              <w:t>2020</w:t>
            </w:r>
            <w:r w:rsidRPr="000F5BB0">
              <w:rPr>
                <w:rFonts w:hint="eastAsia"/>
              </w:rPr>
              <w:t>年</w:t>
            </w:r>
            <w:r w:rsidRPr="000F5BB0">
              <w:rPr>
                <w:rFonts w:hint="eastAsia"/>
              </w:rPr>
              <w:t>7</w:t>
            </w:r>
            <w:r w:rsidRPr="000F5BB0">
              <w:rPr>
                <w:rFonts w:hint="eastAsia"/>
              </w:rPr>
              <w:t>月</w:t>
            </w:r>
            <w:r w:rsidRPr="000F5BB0">
              <w:rPr>
                <w:rFonts w:hint="eastAsia"/>
              </w:rPr>
              <w:t>27</w:t>
            </w:r>
            <w:r w:rsidRPr="000F5BB0">
              <w:rPr>
                <w:rFonts w:hint="eastAsia"/>
              </w:rPr>
              <w:t>日</w:t>
            </w:r>
          </w:p>
        </w:tc>
        <w:tc>
          <w:tcPr>
            <w:tcW w:w="170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5BB0" w:rsidRPr="000F5BB0" w:rsidRDefault="00213BDF" w:rsidP="000F5BB0">
            <w:r w:rsidRPr="00901EAC">
              <w:object w:dxaOrig="1530" w:dyaOrig="972">
                <v:shape id="_x0000_i1025" type="#_x0000_t75" style="width:76.5pt;height:48.75pt" o:ole="">
                  <v:imagedata r:id="rId10" o:title=""/>
                </v:shape>
                <o:OLEObject Type="Embed" ProgID="Word.Document.12" ShapeID="_x0000_i1025" DrawAspect="Icon" ObjectID="_1658039065" r:id="rId11"/>
              </w:object>
            </w:r>
          </w:p>
        </w:tc>
      </w:tr>
      <w:tr w:rsidR="003F33F8" w:rsidRPr="000F5BB0" w:rsidTr="00181C18">
        <w:trPr>
          <w:trHeight w:val="2524"/>
        </w:trPr>
        <w:tc>
          <w:tcPr>
            <w:tcW w:w="648"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t>4</w:t>
            </w:r>
          </w:p>
        </w:tc>
        <w:tc>
          <w:tcPr>
            <w:tcW w:w="116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铜市监食罚（</w:t>
            </w:r>
            <w:r w:rsidRPr="000F5BB0">
              <w:rPr>
                <w:rFonts w:hint="eastAsia"/>
              </w:rPr>
              <w:t>2020</w:t>
            </w:r>
            <w:r w:rsidRPr="000F5BB0">
              <w:rPr>
                <w:rFonts w:hint="eastAsia"/>
              </w:rPr>
              <w:t>）</w:t>
            </w:r>
            <w:r w:rsidRPr="000F5BB0">
              <w:rPr>
                <w:rFonts w:hint="eastAsia"/>
              </w:rPr>
              <w:t>A08</w:t>
            </w:r>
            <w:r w:rsidR="00213BDF">
              <w:rPr>
                <w:rFonts w:hint="eastAsia"/>
              </w:rPr>
              <w:t>号</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铜川市耀州区苏氏食品厂生产不符合食品安全标准的食品案</w:t>
            </w:r>
          </w:p>
        </w:tc>
        <w:tc>
          <w:tcPr>
            <w:tcW w:w="127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铜川市耀州区苏氏食品厂</w:t>
            </w:r>
          </w:p>
        </w:tc>
        <w:tc>
          <w:tcPr>
            <w:tcW w:w="1559"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610221600010233</w:t>
            </w:r>
          </w:p>
        </w:tc>
        <w:tc>
          <w:tcPr>
            <w:tcW w:w="992"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刘燕侠</w:t>
            </w:r>
          </w:p>
        </w:tc>
        <w:tc>
          <w:tcPr>
            <w:tcW w:w="1418"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生产不符合食品安全标准的食品</w:t>
            </w:r>
          </w:p>
        </w:tc>
        <w:tc>
          <w:tcPr>
            <w:tcW w:w="2551"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依据《陕西省食品小作坊小餐饮及摊贩管理条例》第四十七条第二款的规定，没收违法所得；罚款</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依法履行</w:t>
            </w:r>
          </w:p>
        </w:tc>
        <w:tc>
          <w:tcPr>
            <w:tcW w:w="113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0F5BB0" w:rsidRPr="000F5BB0" w:rsidRDefault="000F5BB0" w:rsidP="000F5BB0">
            <w:pPr>
              <w:rPr>
                <w:rFonts w:hint="eastAsia"/>
              </w:rPr>
            </w:pPr>
            <w:r w:rsidRPr="000F5BB0">
              <w:rPr>
                <w:rFonts w:hint="eastAsia"/>
              </w:rPr>
              <w:t>铜川市市场监督管理局，</w:t>
            </w:r>
            <w:r w:rsidRPr="000F5BB0">
              <w:rPr>
                <w:rFonts w:hint="eastAsia"/>
              </w:rPr>
              <w:t>2020</w:t>
            </w:r>
            <w:r w:rsidRPr="000F5BB0">
              <w:rPr>
                <w:rFonts w:hint="eastAsia"/>
              </w:rPr>
              <w:t>年</w:t>
            </w:r>
            <w:r w:rsidRPr="000F5BB0">
              <w:rPr>
                <w:rFonts w:hint="eastAsia"/>
              </w:rPr>
              <w:t>7</w:t>
            </w:r>
            <w:r w:rsidRPr="000F5BB0">
              <w:rPr>
                <w:rFonts w:hint="eastAsia"/>
              </w:rPr>
              <w:t>月</w:t>
            </w:r>
            <w:r w:rsidRPr="000F5BB0">
              <w:rPr>
                <w:rFonts w:hint="eastAsia"/>
              </w:rPr>
              <w:t>28</w:t>
            </w:r>
            <w:r w:rsidRPr="000F5BB0">
              <w:rPr>
                <w:rFonts w:hint="eastAsia"/>
              </w:rPr>
              <w:t>日</w:t>
            </w:r>
          </w:p>
        </w:tc>
        <w:tc>
          <w:tcPr>
            <w:tcW w:w="1701"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F5BB0" w:rsidRPr="000F5BB0" w:rsidRDefault="00CE0E71" w:rsidP="000F5BB0">
            <w:r w:rsidRPr="00213BDF">
              <w:object w:dxaOrig="1530" w:dyaOrig="972">
                <v:shape id="_x0000_i1028" type="#_x0000_t75" style="width:76.5pt;height:48.75pt" o:ole="">
                  <v:imagedata r:id="rId12" o:title=""/>
                </v:shape>
                <o:OLEObject Type="Embed" ProgID="Word.Document.12" ShapeID="_x0000_i1028" DrawAspect="Icon" ObjectID="_1658039066" r:id="rId13"/>
              </w:object>
            </w:r>
          </w:p>
        </w:tc>
      </w:tr>
    </w:tbl>
    <w:p w:rsidR="00586D9F" w:rsidRPr="000F5BB0" w:rsidRDefault="005934AB" w:rsidP="006B1BBA"/>
    <w:sectPr w:rsidR="00586D9F" w:rsidRPr="000F5BB0" w:rsidSect="00B02B22">
      <w:headerReference w:type="even" r:id="rId14"/>
      <w:headerReference w:type="default" r:id="rId15"/>
      <w:footerReference w:type="even" r:id="rId16"/>
      <w:footerReference w:type="default" r:id="rId17"/>
      <w:headerReference w:type="first" r:id="rId18"/>
      <w:footerReference w:type="first" r:id="rId1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AB" w:rsidRDefault="005934AB" w:rsidP="00293D3C">
      <w:r>
        <w:separator/>
      </w:r>
    </w:p>
  </w:endnote>
  <w:endnote w:type="continuationSeparator" w:id="1">
    <w:p w:rsidR="005934AB" w:rsidRDefault="005934AB" w:rsidP="00293D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DF" w:rsidRDefault="00213BD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32" w:rsidRDefault="00347CB9">
    <w:pPr>
      <w:pStyle w:val="a3"/>
      <w:jc w:val="center"/>
    </w:pPr>
    <w:r>
      <w:fldChar w:fldCharType="begin"/>
    </w:r>
    <w:r w:rsidR="00112239">
      <w:instrText>PAGE   \* MERGEFORMAT</w:instrText>
    </w:r>
    <w:r>
      <w:fldChar w:fldCharType="separate"/>
    </w:r>
    <w:r w:rsidR="00CE0E71" w:rsidRPr="00CE0E71">
      <w:rPr>
        <w:noProof/>
        <w:lang w:val="zh-CN"/>
      </w:rPr>
      <w:t>1</w:t>
    </w:r>
    <w:r>
      <w:fldChar w:fldCharType="end"/>
    </w:r>
  </w:p>
  <w:p w:rsidR="00334732" w:rsidRDefault="005934A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32" w:rsidRDefault="00347CB9">
    <w:pPr>
      <w:pStyle w:val="a3"/>
      <w:jc w:val="center"/>
    </w:pPr>
    <w:r>
      <w:fldChar w:fldCharType="begin"/>
    </w:r>
    <w:r w:rsidR="00112239">
      <w:instrText>PAGE   \* MERGEFORMAT</w:instrText>
    </w:r>
    <w:r>
      <w:fldChar w:fldCharType="separate"/>
    </w:r>
    <w:r w:rsidR="0018399F" w:rsidRPr="0018399F">
      <w:rPr>
        <w:noProof/>
        <w:lang w:val="zh-CN"/>
      </w:rPr>
      <w:t>1</w:t>
    </w:r>
    <w:r>
      <w:fldChar w:fldCharType="end"/>
    </w:r>
  </w:p>
  <w:p w:rsidR="00334732" w:rsidRDefault="005934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AB" w:rsidRDefault="005934AB" w:rsidP="00293D3C">
      <w:r>
        <w:separator/>
      </w:r>
    </w:p>
  </w:footnote>
  <w:footnote w:type="continuationSeparator" w:id="1">
    <w:p w:rsidR="005934AB" w:rsidRDefault="005934AB" w:rsidP="00293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DF" w:rsidRDefault="00213B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8" w:rsidRDefault="00001908" w:rsidP="00213BD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DF" w:rsidRDefault="00213BD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9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B22"/>
    <w:rsid w:val="00001908"/>
    <w:rsid w:val="00013D71"/>
    <w:rsid w:val="00037DFA"/>
    <w:rsid w:val="00051533"/>
    <w:rsid w:val="0005485D"/>
    <w:rsid w:val="000563DB"/>
    <w:rsid w:val="00062DE1"/>
    <w:rsid w:val="00072199"/>
    <w:rsid w:val="000A09CB"/>
    <w:rsid w:val="000A7558"/>
    <w:rsid w:val="000C36AC"/>
    <w:rsid w:val="000C5567"/>
    <w:rsid w:val="000E095B"/>
    <w:rsid w:val="000F5BB0"/>
    <w:rsid w:val="0010081C"/>
    <w:rsid w:val="00112239"/>
    <w:rsid w:val="00114F0A"/>
    <w:rsid w:val="00121BBE"/>
    <w:rsid w:val="00125F29"/>
    <w:rsid w:val="00136E1F"/>
    <w:rsid w:val="001518C2"/>
    <w:rsid w:val="00153E21"/>
    <w:rsid w:val="001708BC"/>
    <w:rsid w:val="00173664"/>
    <w:rsid w:val="00181C18"/>
    <w:rsid w:val="00183529"/>
    <w:rsid w:val="0018399F"/>
    <w:rsid w:val="00187FD1"/>
    <w:rsid w:val="001A4554"/>
    <w:rsid w:val="001A5639"/>
    <w:rsid w:val="001C1906"/>
    <w:rsid w:val="001C3616"/>
    <w:rsid w:val="001D0FA1"/>
    <w:rsid w:val="001F03E9"/>
    <w:rsid w:val="00205376"/>
    <w:rsid w:val="00213BDF"/>
    <w:rsid w:val="0022768A"/>
    <w:rsid w:val="0024509A"/>
    <w:rsid w:val="00265010"/>
    <w:rsid w:val="00270AA1"/>
    <w:rsid w:val="00285CDE"/>
    <w:rsid w:val="00292518"/>
    <w:rsid w:val="00293D3C"/>
    <w:rsid w:val="002B11F8"/>
    <w:rsid w:val="002B47A4"/>
    <w:rsid w:val="0033761F"/>
    <w:rsid w:val="00337907"/>
    <w:rsid w:val="0034291E"/>
    <w:rsid w:val="00347CB9"/>
    <w:rsid w:val="003578BA"/>
    <w:rsid w:val="0036565E"/>
    <w:rsid w:val="0038691A"/>
    <w:rsid w:val="00392F6E"/>
    <w:rsid w:val="003A17CC"/>
    <w:rsid w:val="003C12D2"/>
    <w:rsid w:val="003C1AF1"/>
    <w:rsid w:val="003D0BE6"/>
    <w:rsid w:val="003D1CB5"/>
    <w:rsid w:val="003F33F8"/>
    <w:rsid w:val="003F58A0"/>
    <w:rsid w:val="00407450"/>
    <w:rsid w:val="00413385"/>
    <w:rsid w:val="004172FE"/>
    <w:rsid w:val="0045061A"/>
    <w:rsid w:val="00460527"/>
    <w:rsid w:val="00463ECC"/>
    <w:rsid w:val="0047364C"/>
    <w:rsid w:val="00483309"/>
    <w:rsid w:val="00487632"/>
    <w:rsid w:val="004B2573"/>
    <w:rsid w:val="004E4672"/>
    <w:rsid w:val="004E4A6D"/>
    <w:rsid w:val="004F5485"/>
    <w:rsid w:val="005054C2"/>
    <w:rsid w:val="00515C3F"/>
    <w:rsid w:val="00526BCA"/>
    <w:rsid w:val="0053437C"/>
    <w:rsid w:val="00550B55"/>
    <w:rsid w:val="0058041B"/>
    <w:rsid w:val="005934AB"/>
    <w:rsid w:val="005B3539"/>
    <w:rsid w:val="005B52B4"/>
    <w:rsid w:val="005C0204"/>
    <w:rsid w:val="005D2D2B"/>
    <w:rsid w:val="005E157A"/>
    <w:rsid w:val="005E4FCB"/>
    <w:rsid w:val="005E70C7"/>
    <w:rsid w:val="006218E5"/>
    <w:rsid w:val="00645721"/>
    <w:rsid w:val="00664944"/>
    <w:rsid w:val="006772EE"/>
    <w:rsid w:val="00697CFB"/>
    <w:rsid w:val="006B1BBA"/>
    <w:rsid w:val="006B36A2"/>
    <w:rsid w:val="006B6C92"/>
    <w:rsid w:val="006E0F78"/>
    <w:rsid w:val="006E533D"/>
    <w:rsid w:val="006F0212"/>
    <w:rsid w:val="00713308"/>
    <w:rsid w:val="00714D10"/>
    <w:rsid w:val="00715EA5"/>
    <w:rsid w:val="007325D1"/>
    <w:rsid w:val="0075589A"/>
    <w:rsid w:val="0075615C"/>
    <w:rsid w:val="00762BE8"/>
    <w:rsid w:val="0077065A"/>
    <w:rsid w:val="007D15E9"/>
    <w:rsid w:val="0080298F"/>
    <w:rsid w:val="00823578"/>
    <w:rsid w:val="00826D41"/>
    <w:rsid w:val="008316D7"/>
    <w:rsid w:val="00844A78"/>
    <w:rsid w:val="00850063"/>
    <w:rsid w:val="00850BD1"/>
    <w:rsid w:val="00851FF9"/>
    <w:rsid w:val="0086205B"/>
    <w:rsid w:val="008804F5"/>
    <w:rsid w:val="00892BD5"/>
    <w:rsid w:val="00893C54"/>
    <w:rsid w:val="008A0E83"/>
    <w:rsid w:val="008F0590"/>
    <w:rsid w:val="008F1D7C"/>
    <w:rsid w:val="00901EAC"/>
    <w:rsid w:val="00970217"/>
    <w:rsid w:val="00972D89"/>
    <w:rsid w:val="00990909"/>
    <w:rsid w:val="009A3843"/>
    <w:rsid w:val="009C6AA6"/>
    <w:rsid w:val="009D19FB"/>
    <w:rsid w:val="00A177D3"/>
    <w:rsid w:val="00A200C0"/>
    <w:rsid w:val="00A743CF"/>
    <w:rsid w:val="00A76A1D"/>
    <w:rsid w:val="00AA65AB"/>
    <w:rsid w:val="00AC1E1A"/>
    <w:rsid w:val="00AF18A8"/>
    <w:rsid w:val="00AF2703"/>
    <w:rsid w:val="00B02B22"/>
    <w:rsid w:val="00B1313E"/>
    <w:rsid w:val="00B2151C"/>
    <w:rsid w:val="00B306A2"/>
    <w:rsid w:val="00B33843"/>
    <w:rsid w:val="00B4427F"/>
    <w:rsid w:val="00B454D3"/>
    <w:rsid w:val="00B52235"/>
    <w:rsid w:val="00B72244"/>
    <w:rsid w:val="00BA7C98"/>
    <w:rsid w:val="00BC2744"/>
    <w:rsid w:val="00BC2DD9"/>
    <w:rsid w:val="00BC4430"/>
    <w:rsid w:val="00BC5AED"/>
    <w:rsid w:val="00BE2894"/>
    <w:rsid w:val="00BE6354"/>
    <w:rsid w:val="00BF2DB1"/>
    <w:rsid w:val="00C07FF1"/>
    <w:rsid w:val="00C165B3"/>
    <w:rsid w:val="00C708F0"/>
    <w:rsid w:val="00CE0E71"/>
    <w:rsid w:val="00CF6820"/>
    <w:rsid w:val="00D41337"/>
    <w:rsid w:val="00D549C9"/>
    <w:rsid w:val="00D602EE"/>
    <w:rsid w:val="00D73A72"/>
    <w:rsid w:val="00D8286A"/>
    <w:rsid w:val="00D872FF"/>
    <w:rsid w:val="00DC23DA"/>
    <w:rsid w:val="00E1081B"/>
    <w:rsid w:val="00E37F3D"/>
    <w:rsid w:val="00E40F9C"/>
    <w:rsid w:val="00E721E6"/>
    <w:rsid w:val="00E9695F"/>
    <w:rsid w:val="00EA3738"/>
    <w:rsid w:val="00EB00CD"/>
    <w:rsid w:val="00EC1B70"/>
    <w:rsid w:val="00EC2CD5"/>
    <w:rsid w:val="00EC3C98"/>
    <w:rsid w:val="00EC4B91"/>
    <w:rsid w:val="00ED15EB"/>
    <w:rsid w:val="00ED23FC"/>
    <w:rsid w:val="00EE4C80"/>
    <w:rsid w:val="00EF378A"/>
    <w:rsid w:val="00EF39AF"/>
    <w:rsid w:val="00F04459"/>
    <w:rsid w:val="00F12D70"/>
    <w:rsid w:val="00F26CF3"/>
    <w:rsid w:val="00F31CE7"/>
    <w:rsid w:val="00F32DDE"/>
    <w:rsid w:val="00F43341"/>
    <w:rsid w:val="00F4438F"/>
    <w:rsid w:val="00F500D6"/>
    <w:rsid w:val="00F52A75"/>
    <w:rsid w:val="00F67716"/>
    <w:rsid w:val="00F81660"/>
    <w:rsid w:val="00F81A28"/>
    <w:rsid w:val="00F92FDC"/>
    <w:rsid w:val="00FA3335"/>
    <w:rsid w:val="00FD4567"/>
    <w:rsid w:val="00FE3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02B22"/>
    <w:pPr>
      <w:tabs>
        <w:tab w:val="center" w:pos="4153"/>
        <w:tab w:val="right" w:pos="8306"/>
      </w:tabs>
      <w:snapToGrid w:val="0"/>
      <w:jc w:val="left"/>
    </w:pPr>
    <w:rPr>
      <w:sz w:val="18"/>
      <w:szCs w:val="18"/>
    </w:rPr>
  </w:style>
  <w:style w:type="character" w:customStyle="1" w:styleId="Char">
    <w:name w:val="页脚 Char"/>
    <w:basedOn w:val="a0"/>
    <w:link w:val="a3"/>
    <w:rsid w:val="00B02B22"/>
    <w:rPr>
      <w:rFonts w:ascii="Times New Roman" w:eastAsia="宋体" w:hAnsi="Times New Roman" w:cs="Times New Roman"/>
      <w:sz w:val="18"/>
      <w:szCs w:val="18"/>
    </w:rPr>
  </w:style>
  <w:style w:type="table" w:styleId="a4">
    <w:name w:val="Table Grid"/>
    <w:basedOn w:val="a1"/>
    <w:rsid w:val="00B02B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rsid w:val="00B02B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02B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5488164">
      <w:bodyDiv w:val="1"/>
      <w:marLeft w:val="0"/>
      <w:marRight w:val="0"/>
      <w:marTop w:val="0"/>
      <w:marBottom w:val="0"/>
      <w:divBdr>
        <w:top w:val="none" w:sz="0" w:space="0" w:color="auto"/>
        <w:left w:val="none" w:sz="0" w:space="0" w:color="auto"/>
        <w:bottom w:val="none" w:sz="0" w:space="0" w:color="auto"/>
        <w:right w:val="none" w:sz="0" w:space="0" w:color="auto"/>
      </w:divBdr>
    </w:div>
    <w:div w:id="725300737">
      <w:bodyDiv w:val="1"/>
      <w:marLeft w:val="0"/>
      <w:marRight w:val="0"/>
      <w:marTop w:val="0"/>
      <w:marBottom w:val="0"/>
      <w:divBdr>
        <w:top w:val="none" w:sz="0" w:space="0" w:color="auto"/>
        <w:left w:val="none" w:sz="0" w:space="0" w:color="auto"/>
        <w:bottom w:val="none" w:sz="0" w:space="0" w:color="auto"/>
        <w:right w:val="none" w:sz="0" w:space="0" w:color="auto"/>
      </w:divBdr>
    </w:div>
    <w:div w:id="12064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Office_Word___4.docx"/><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package" Target="embeddings/Microsoft_Office_Word___1.docx"/><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Office_Word___3.docx"/><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package" Target="embeddings/Microsoft_Office_Word___2.docx"/><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2</Pages>
  <Words>161</Words>
  <Characters>918</Characters>
  <Application>Microsoft Office Word</Application>
  <DocSecurity>0</DocSecurity>
  <Lines>7</Lines>
  <Paragraphs>2</Paragraphs>
  <ScaleCrop>false</ScaleCrop>
  <Company>china</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132</cp:revision>
  <cp:lastPrinted>2018-04-19T00:48:00Z</cp:lastPrinted>
  <dcterms:created xsi:type="dcterms:W3CDTF">2016-03-25T00:54:00Z</dcterms:created>
  <dcterms:modified xsi:type="dcterms:W3CDTF">2020-08-04T01:35:00Z</dcterms:modified>
</cp:coreProperties>
</file>